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8DA" w14:textId="66B55CCE" w:rsidR="00B05B95" w:rsidRPr="00A22CFE" w:rsidRDefault="001B5B63" w:rsidP="00915898">
      <w:pPr>
        <w:pStyle w:val="Heading1"/>
        <w:ind w:left="0"/>
        <w:rPr>
          <w:rFonts w:asciiTheme="minorHAnsi" w:hAnsiTheme="minorHAnsi" w:cstheme="minorHAnsi"/>
          <w:sz w:val="36"/>
        </w:rPr>
      </w:pPr>
      <w:r w:rsidRPr="00A22CFE">
        <w:rPr>
          <w:rFonts w:asciiTheme="minorHAnsi" w:hAnsiTheme="minorHAnsi" w:cstheme="minorHAnsi"/>
          <w:noProof/>
          <w:sz w:val="56"/>
        </w:rPr>
        <w:drawing>
          <wp:inline distT="0" distB="0" distL="0" distR="0" wp14:anchorId="084D178C" wp14:editId="108D085D">
            <wp:extent cx="2120900" cy="374188"/>
            <wp:effectExtent l="0" t="0" r="0" b="6985"/>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901" cy="401535"/>
                    </a:xfrm>
                    <a:prstGeom prst="rect">
                      <a:avLst/>
                    </a:prstGeom>
                    <a:noFill/>
                    <a:ln>
                      <a:noFill/>
                    </a:ln>
                  </pic:spPr>
                </pic:pic>
              </a:graphicData>
            </a:graphic>
          </wp:inline>
        </w:drawing>
      </w:r>
      <w:r w:rsidR="00BF04AD" w:rsidRPr="00A22CFE">
        <w:rPr>
          <w:rFonts w:asciiTheme="minorHAnsi" w:hAnsiTheme="minorHAnsi" w:cstheme="minorHAnsi"/>
          <w:sz w:val="44"/>
        </w:rPr>
        <w:br/>
      </w:r>
      <w:r w:rsidR="0091078A" w:rsidRPr="00A22CFE">
        <w:rPr>
          <w:rFonts w:asciiTheme="minorHAnsi" w:hAnsiTheme="minorHAnsi" w:cstheme="minorHAnsi"/>
          <w:b/>
          <w:sz w:val="42"/>
          <w:szCs w:val="42"/>
        </w:rPr>
        <w:t>Job &amp; Career Connections</w:t>
      </w:r>
      <w:r w:rsidR="00EB74B0" w:rsidRPr="00A22CFE">
        <w:rPr>
          <w:rFonts w:asciiTheme="minorHAnsi" w:hAnsiTheme="minorHAnsi" w:cstheme="minorHAnsi"/>
          <w:b/>
          <w:sz w:val="42"/>
          <w:szCs w:val="42"/>
        </w:rPr>
        <w:t xml:space="preserve"> </w:t>
      </w:r>
      <w:r w:rsidR="0091078A" w:rsidRPr="00A22CFE">
        <w:rPr>
          <w:rFonts w:asciiTheme="minorHAnsi" w:hAnsiTheme="minorHAnsi" w:cstheme="minorHAnsi"/>
          <w:b/>
          <w:spacing w:val="-1"/>
          <w:sz w:val="42"/>
          <w:szCs w:val="42"/>
        </w:rPr>
        <w:t>Newsletter</w:t>
      </w:r>
      <w:r w:rsidR="00C05257" w:rsidRPr="00A22CFE">
        <w:rPr>
          <w:rFonts w:asciiTheme="minorHAnsi" w:hAnsiTheme="minorHAnsi" w:cstheme="minorHAnsi"/>
          <w:b/>
          <w:spacing w:val="-1"/>
          <w:sz w:val="42"/>
          <w:szCs w:val="42"/>
        </w:rPr>
        <w:t xml:space="preserve"> </w:t>
      </w:r>
      <w:r w:rsidR="006D5F7E">
        <w:rPr>
          <w:rFonts w:asciiTheme="minorHAnsi" w:hAnsiTheme="minorHAnsi" w:cstheme="minorHAnsi"/>
          <w:b/>
          <w:spacing w:val="-1"/>
          <w:sz w:val="42"/>
          <w:szCs w:val="42"/>
        </w:rPr>
        <w:t>Fall</w:t>
      </w:r>
      <w:r w:rsidR="00A721E7" w:rsidRPr="00A22CFE">
        <w:rPr>
          <w:rFonts w:asciiTheme="minorHAnsi" w:hAnsiTheme="minorHAnsi" w:cstheme="minorHAnsi"/>
          <w:b/>
          <w:spacing w:val="-1"/>
          <w:sz w:val="42"/>
          <w:szCs w:val="42"/>
        </w:rPr>
        <w:t xml:space="preserve"> </w:t>
      </w:r>
      <w:r w:rsidR="008420F7" w:rsidRPr="00A22CFE">
        <w:rPr>
          <w:rFonts w:asciiTheme="minorHAnsi" w:hAnsiTheme="minorHAnsi" w:cstheme="minorHAnsi"/>
          <w:b/>
          <w:sz w:val="42"/>
          <w:szCs w:val="42"/>
        </w:rPr>
        <w:t>Edition</w:t>
      </w:r>
      <w:r w:rsidR="00C342D8">
        <w:rPr>
          <w:rFonts w:asciiTheme="minorHAnsi" w:hAnsiTheme="minorHAnsi" w:cstheme="minorHAnsi"/>
          <w:b/>
          <w:sz w:val="42"/>
          <w:szCs w:val="42"/>
        </w:rPr>
        <w:t xml:space="preserve"> </w:t>
      </w:r>
      <w:r w:rsidR="00F86221">
        <w:rPr>
          <w:rFonts w:asciiTheme="minorHAnsi" w:hAnsiTheme="minorHAnsi" w:cstheme="minorHAnsi"/>
          <w:b/>
          <w:sz w:val="42"/>
          <w:szCs w:val="42"/>
        </w:rPr>
        <w:t>2</w:t>
      </w:r>
      <w:r w:rsidR="00F85F17" w:rsidRPr="00A22CFE">
        <w:rPr>
          <w:rFonts w:asciiTheme="minorHAnsi" w:hAnsiTheme="minorHAnsi" w:cstheme="minorHAnsi"/>
          <w:b/>
          <w:sz w:val="42"/>
          <w:szCs w:val="42"/>
        </w:rPr>
        <w:t xml:space="preserve"> </w:t>
      </w:r>
      <w:r w:rsidR="0091078A" w:rsidRPr="00A22CFE">
        <w:rPr>
          <w:rFonts w:asciiTheme="minorHAnsi" w:hAnsiTheme="minorHAnsi" w:cstheme="minorHAnsi"/>
          <w:b/>
          <w:sz w:val="42"/>
          <w:szCs w:val="42"/>
        </w:rPr>
        <w:t>–</w:t>
      </w:r>
      <w:r w:rsidR="00CD78ED" w:rsidRPr="00A22CFE">
        <w:rPr>
          <w:rFonts w:asciiTheme="minorHAnsi" w:hAnsiTheme="minorHAnsi" w:cstheme="minorHAnsi"/>
          <w:b/>
          <w:sz w:val="42"/>
          <w:szCs w:val="42"/>
        </w:rPr>
        <w:t xml:space="preserve"> </w:t>
      </w:r>
      <w:r w:rsidR="00573F9E" w:rsidRPr="00A22CFE">
        <w:rPr>
          <w:rFonts w:asciiTheme="minorHAnsi" w:hAnsiTheme="minorHAnsi" w:cstheme="minorHAnsi"/>
          <w:b/>
          <w:sz w:val="42"/>
          <w:szCs w:val="42"/>
        </w:rPr>
        <w:t>202</w:t>
      </w:r>
      <w:r w:rsidR="00D9688E">
        <w:rPr>
          <w:rFonts w:asciiTheme="minorHAnsi" w:hAnsiTheme="minorHAnsi" w:cstheme="minorHAnsi"/>
          <w:b/>
          <w:sz w:val="42"/>
          <w:szCs w:val="42"/>
        </w:rPr>
        <w:t>4</w:t>
      </w:r>
    </w:p>
    <w:p w14:paraId="6FBBB486" w14:textId="77777777" w:rsidR="007542E1" w:rsidRPr="00A22CFE" w:rsidRDefault="004E397F" w:rsidP="007542E1">
      <w:pPr>
        <w:rPr>
          <w:rFonts w:cstheme="minorHAnsi"/>
          <w:sz w:val="24"/>
          <w:szCs w:val="24"/>
        </w:rPr>
      </w:pPr>
      <w:r w:rsidRPr="00A22CFE">
        <w:rPr>
          <w:rFonts w:eastAsiaTheme="majorEastAsia" w:cstheme="minorHAnsi"/>
          <w:i/>
          <w:iCs/>
          <w:sz w:val="24"/>
          <w:szCs w:val="24"/>
        </w:rPr>
        <w:t xml:space="preserve">We are your Career Center, open to students, alumni, staff, faculty, and community for staff assisted and self-directed services. </w:t>
      </w:r>
      <w:r w:rsidRPr="00A22CFE">
        <w:rPr>
          <w:rFonts w:eastAsiaTheme="majorEastAsia" w:cstheme="minorHAnsi"/>
          <w:iCs/>
          <w:sz w:val="24"/>
          <w:szCs w:val="24"/>
        </w:rPr>
        <w:t>We are currently serving individuals remotely and in person at Fort Steilacoom and Puyallup. We continue to be available by email or phone.</w:t>
      </w:r>
      <w:r w:rsidRPr="00A22CFE">
        <w:rPr>
          <w:rFonts w:eastAsiaTheme="majorEastAsia" w:cstheme="minorHAnsi"/>
          <w:b/>
          <w:i/>
          <w:iCs/>
          <w:sz w:val="24"/>
          <w:szCs w:val="24"/>
        </w:rPr>
        <w:t xml:space="preserve"> </w:t>
      </w:r>
      <w:bookmarkStart w:id="0" w:name="_Hlk132630326"/>
      <w:r w:rsidR="000F6EBF" w:rsidRPr="00A22CFE">
        <w:rPr>
          <w:rFonts w:cstheme="minorHAnsi"/>
          <w:sz w:val="24"/>
          <w:szCs w:val="24"/>
        </w:rPr>
        <w:t xml:space="preserve">Staff Directory </w:t>
      </w:r>
      <w:r w:rsidRPr="00A22CFE">
        <w:rPr>
          <w:rFonts w:cstheme="minorHAnsi"/>
          <w:sz w:val="24"/>
          <w:szCs w:val="24"/>
        </w:rPr>
        <w:t xml:space="preserve">information </w:t>
      </w:r>
      <w:r w:rsidR="000F6EBF" w:rsidRPr="00A22CFE">
        <w:rPr>
          <w:rFonts w:cstheme="minorHAnsi"/>
          <w:sz w:val="24"/>
          <w:szCs w:val="24"/>
        </w:rPr>
        <w:t>located</w:t>
      </w:r>
      <w:r w:rsidRPr="00A22CFE">
        <w:rPr>
          <w:rFonts w:cstheme="minorHAnsi"/>
          <w:sz w:val="24"/>
          <w:szCs w:val="24"/>
        </w:rPr>
        <w:t xml:space="preserve"> on the </w:t>
      </w:r>
      <w:r w:rsidR="000F6EBF" w:rsidRPr="00A22CFE">
        <w:rPr>
          <w:rFonts w:cstheme="minorHAnsi"/>
          <w:sz w:val="24"/>
          <w:szCs w:val="24"/>
        </w:rPr>
        <w:t>last</w:t>
      </w:r>
      <w:r w:rsidRPr="00A22CFE">
        <w:rPr>
          <w:rFonts w:cstheme="minorHAnsi"/>
          <w:sz w:val="24"/>
          <w:szCs w:val="24"/>
        </w:rPr>
        <w:t xml:space="preserve"> page</w:t>
      </w:r>
      <w:bookmarkEnd w:id="0"/>
      <w:r w:rsidRPr="00A22CFE">
        <w:rPr>
          <w:rFonts w:cstheme="minorHAnsi"/>
          <w:sz w:val="24"/>
          <w:szCs w:val="24"/>
        </w:rPr>
        <w:t>.</w:t>
      </w:r>
    </w:p>
    <w:p w14:paraId="0F097703" w14:textId="77777777" w:rsidR="004E397F" w:rsidRPr="00955E1A" w:rsidRDefault="004E397F" w:rsidP="007F5EFE">
      <w:pPr>
        <w:rPr>
          <w:rFonts w:cstheme="minorHAnsi"/>
          <w:sz w:val="28"/>
          <w:szCs w:val="28"/>
        </w:rPr>
      </w:pPr>
    </w:p>
    <w:p w14:paraId="34D65B63" w14:textId="77777777" w:rsidR="00BE7B7C" w:rsidRPr="00DB307B" w:rsidRDefault="00BE7B7C" w:rsidP="00BE7B7C">
      <w:pPr>
        <w:pStyle w:val="Heading2"/>
        <w:spacing w:before="0"/>
        <w:ind w:left="0"/>
        <w:rPr>
          <w:rFonts w:asciiTheme="minorHAnsi" w:hAnsiTheme="minorHAnsi" w:cstheme="minorHAnsi"/>
          <w:sz w:val="36"/>
          <w:szCs w:val="36"/>
        </w:rPr>
      </w:pPr>
      <w:bookmarkStart w:id="1" w:name="_Hlk149833300"/>
      <w:r>
        <w:rPr>
          <w:rFonts w:asciiTheme="minorHAnsi" w:hAnsiTheme="minorHAnsi" w:cstheme="minorHAnsi"/>
          <w:color w:val="000000"/>
          <w:sz w:val="36"/>
          <w:szCs w:val="36"/>
        </w:rPr>
        <w:t>Handshake Helps Student Connect to Opportunities</w:t>
      </w:r>
    </w:p>
    <w:p w14:paraId="1E7CABD9" w14:textId="77777777" w:rsidR="00BE7B7C" w:rsidRPr="00BE7B7C" w:rsidRDefault="00BE7B7C" w:rsidP="00BE7B7C">
      <w:pPr>
        <w:spacing w:after="100" w:afterAutospacing="1"/>
        <w:rPr>
          <w:rFonts w:cstheme="minorHAnsi"/>
          <w:sz w:val="24"/>
          <w:szCs w:val="24"/>
        </w:rPr>
      </w:pPr>
      <w:r w:rsidRPr="00BE7B7C">
        <w:rPr>
          <w:rFonts w:cstheme="minorHAnsi"/>
          <w:sz w:val="24"/>
          <w:szCs w:val="24"/>
        </w:rPr>
        <w:t>Handshake is a web-based platform to connect students, alumni, faculty, and staff to nearly 1 million employers and recruiters. Positions include fulltime and part time employment opportunities, internships, volunteer positions, work study, and campus student employment. Additionally, employers can host events to share about their company and positions they are recruiting for, networking sessions, information sessions or even student conferences and learning opportunities. Students and alumni can create their profile to connect with employers, upload a resume, and have the option of being open to employers connecting with them as well as with other students and alumni. Plus, students control the level or privacy and what is shared.</w:t>
      </w:r>
    </w:p>
    <w:p w14:paraId="2FD9773B" w14:textId="21BB87C6" w:rsidR="00BE7B7C" w:rsidRPr="00BE7B7C" w:rsidRDefault="00BE7B7C" w:rsidP="00BE7B7C">
      <w:pPr>
        <w:spacing w:before="100" w:beforeAutospacing="1" w:after="100" w:afterAutospacing="1"/>
        <w:rPr>
          <w:rFonts w:cstheme="minorHAnsi"/>
          <w:sz w:val="24"/>
          <w:szCs w:val="24"/>
        </w:rPr>
      </w:pPr>
      <w:r w:rsidRPr="00BE7B7C">
        <w:rPr>
          <w:rFonts w:cstheme="minorHAnsi"/>
          <w:sz w:val="24"/>
          <w:szCs w:val="24"/>
        </w:rPr>
        <w:t xml:space="preserve">To start, students use their Pierce College log-in credentials to claim their account at: </w:t>
      </w:r>
      <w:hyperlink r:id="rId12" w:history="1">
        <w:r w:rsidR="00EF1144" w:rsidRPr="003624E1">
          <w:rPr>
            <w:rStyle w:val="Hyperlink"/>
            <w:rFonts w:cstheme="minorHAnsi"/>
            <w:sz w:val="24"/>
            <w:szCs w:val="24"/>
          </w:rPr>
          <w:t>https://pierce.joinhandshake.com</w:t>
        </w:r>
      </w:hyperlink>
      <w:r w:rsidRPr="00BE7B7C">
        <w:rPr>
          <w:rFonts w:cstheme="minorHAnsi"/>
          <w:sz w:val="24"/>
          <w:szCs w:val="24"/>
        </w:rPr>
        <w:t>. Handshake is available as an app through Google Play or the App Store.  Questions about using Handshake? Connect with Job &amp; Career Connections!</w:t>
      </w:r>
    </w:p>
    <w:p w14:paraId="100862B0" w14:textId="417017FC" w:rsidR="00CB1B53" w:rsidRPr="006854A1" w:rsidRDefault="006D5F7E" w:rsidP="00CB1B53">
      <w:pPr>
        <w:pStyle w:val="Heading2"/>
        <w:spacing w:before="0"/>
        <w:ind w:left="0"/>
        <w:rPr>
          <w:rFonts w:asciiTheme="minorHAnsi" w:hAnsiTheme="minorHAnsi" w:cstheme="minorHAnsi"/>
          <w:color w:val="000000"/>
          <w:sz w:val="36"/>
          <w:szCs w:val="36"/>
        </w:rPr>
      </w:pPr>
      <w:r>
        <w:rPr>
          <w:rFonts w:asciiTheme="minorHAnsi" w:hAnsiTheme="minorHAnsi" w:cstheme="minorHAnsi"/>
          <w:sz w:val="36"/>
          <w:szCs w:val="36"/>
        </w:rPr>
        <w:t xml:space="preserve">Welcome </w:t>
      </w:r>
      <w:r w:rsidR="00355AA1">
        <w:rPr>
          <w:rFonts w:asciiTheme="minorHAnsi" w:hAnsiTheme="minorHAnsi"/>
          <w:color w:val="000000" w:themeColor="text1"/>
          <w:sz w:val="36"/>
          <w:szCs w:val="36"/>
        </w:rPr>
        <w:t xml:space="preserve">to Our New </w:t>
      </w:r>
      <w:r w:rsidR="00212DF6">
        <w:rPr>
          <w:rFonts w:asciiTheme="minorHAnsi" w:hAnsiTheme="minorHAnsi"/>
          <w:color w:val="000000" w:themeColor="text1"/>
          <w:sz w:val="36"/>
          <w:szCs w:val="36"/>
        </w:rPr>
        <w:t xml:space="preserve">Part Time </w:t>
      </w:r>
      <w:r w:rsidR="00355AA1">
        <w:rPr>
          <w:rFonts w:asciiTheme="minorHAnsi" w:hAnsiTheme="minorHAnsi"/>
          <w:color w:val="000000" w:themeColor="text1"/>
          <w:sz w:val="36"/>
          <w:szCs w:val="36"/>
        </w:rPr>
        <w:t>Workforce Coordinators!</w:t>
      </w:r>
    </w:p>
    <w:p w14:paraId="2FC66A2D" w14:textId="1BFA1ABE" w:rsidR="00AE213C" w:rsidRPr="00AE213C" w:rsidRDefault="00AE213C" w:rsidP="00AE213C">
      <w:pPr>
        <w:widowControl/>
        <w:rPr>
          <w:rFonts w:eastAsia="Times New Roman" w:cstheme="minorHAnsi"/>
        </w:rPr>
      </w:pPr>
      <w:r w:rsidRPr="00AE213C">
        <w:rPr>
          <w:rFonts w:eastAsia="Times New Roman" w:cstheme="minorHAnsi"/>
          <w:sz w:val="24"/>
          <w:szCs w:val="24"/>
        </w:rPr>
        <w:t>We are excited to announce we have 3 new</w:t>
      </w:r>
      <w:r w:rsidR="00595E42">
        <w:rPr>
          <w:rFonts w:eastAsia="Times New Roman" w:cstheme="minorHAnsi"/>
          <w:sz w:val="24"/>
          <w:szCs w:val="24"/>
        </w:rPr>
        <w:t xml:space="preserve"> part-time</w:t>
      </w:r>
      <w:r w:rsidRPr="00AE213C">
        <w:rPr>
          <w:rFonts w:eastAsia="Times New Roman" w:cstheme="minorHAnsi"/>
          <w:sz w:val="24"/>
          <w:szCs w:val="24"/>
        </w:rPr>
        <w:t xml:space="preserve"> Workforce Coordinators. Please help us welcome each of them to Pierce College.</w:t>
      </w:r>
    </w:p>
    <w:p w14:paraId="69E4189C" w14:textId="77777777" w:rsidR="00AE213C" w:rsidRPr="00AE213C" w:rsidRDefault="00AE213C" w:rsidP="00AE213C">
      <w:pPr>
        <w:widowControl/>
        <w:rPr>
          <w:rFonts w:eastAsia="Times New Roman" w:cstheme="minorHAnsi"/>
          <w:sz w:val="16"/>
          <w:szCs w:val="16"/>
        </w:rPr>
      </w:pPr>
    </w:p>
    <w:p w14:paraId="64DB6BF7" w14:textId="77777777" w:rsidR="003F65B2" w:rsidRPr="003F65B2" w:rsidRDefault="003F65B2" w:rsidP="003F65B2">
      <w:pPr>
        <w:rPr>
          <w:sz w:val="24"/>
          <w:szCs w:val="24"/>
        </w:rPr>
      </w:pPr>
      <w:r w:rsidRPr="003F65B2">
        <w:rPr>
          <w:b/>
          <w:bCs/>
          <w:i/>
          <w:iCs/>
          <w:sz w:val="24"/>
          <w:szCs w:val="24"/>
        </w:rPr>
        <w:t>Tammie Pyne</w:t>
      </w:r>
      <w:r w:rsidRPr="003F65B2">
        <w:rPr>
          <w:sz w:val="24"/>
          <w:szCs w:val="24"/>
        </w:rPr>
        <w:t xml:space="preserve"> is a former Pierce College curriculum advisor (Success Coach) and adjunct Business and Management professor from 2015 to 2020. Since 2020 Tammie has been working in state government and small business entrepreneurship. “There is a distinctive joy in the commonality of community support. Workforce and the Pierce College community have an intrinsic connection in ensuring everyone is being helped in a positive way in the advancement of many lives through education, job, and career progression. Pierce has always been a special place for students and professionals alike, and my goal is to be a catalyst of positive change for those searching to be their best selves. As a retired Air Force veteran, if I can help those transitioning from military life into civilian life through job search support, please feel free to contact me.”</w:t>
      </w:r>
    </w:p>
    <w:p w14:paraId="50C9D55F" w14:textId="77777777" w:rsidR="003F65B2" w:rsidRPr="003F65B2" w:rsidRDefault="003F65B2" w:rsidP="003F65B2">
      <w:pPr>
        <w:rPr>
          <w:rFonts w:cstheme="minorHAnsi"/>
          <w:sz w:val="24"/>
          <w:szCs w:val="24"/>
        </w:rPr>
      </w:pPr>
    </w:p>
    <w:p w14:paraId="6A0B73E7" w14:textId="77777777" w:rsidR="003F65B2" w:rsidRPr="003F65B2" w:rsidRDefault="003F65B2" w:rsidP="003F65B2">
      <w:pPr>
        <w:rPr>
          <w:rFonts w:cstheme="minorHAnsi"/>
          <w:sz w:val="24"/>
          <w:szCs w:val="24"/>
        </w:rPr>
      </w:pPr>
      <w:r w:rsidRPr="003F65B2">
        <w:rPr>
          <w:rFonts w:cstheme="minorHAnsi"/>
          <w:b/>
          <w:bCs/>
          <w:i/>
          <w:iCs/>
          <w:sz w:val="24"/>
          <w:szCs w:val="24"/>
        </w:rPr>
        <w:t>Tricia Tumulak</w:t>
      </w:r>
      <w:r w:rsidRPr="003F65B2">
        <w:rPr>
          <w:rFonts w:cstheme="minorHAnsi"/>
          <w:sz w:val="24"/>
          <w:szCs w:val="24"/>
        </w:rPr>
        <w:t xml:space="preserve"> has a background in research coordination, peer advising, and customer service. She received her BS in Applied Business Management with an emphasis in Accounting at BYU-Idaho. Tricia spent 18 months in South Korea on a service mission immersed in Korean language and culture.</w:t>
      </w:r>
      <w:r w:rsidRPr="003F65B2">
        <w:rPr>
          <w:sz w:val="24"/>
          <w:szCs w:val="24"/>
        </w:rPr>
        <w:t xml:space="preserve"> </w:t>
      </w:r>
      <w:r w:rsidRPr="003F65B2">
        <w:rPr>
          <w:rFonts w:cstheme="minorHAnsi"/>
          <w:sz w:val="24"/>
          <w:szCs w:val="24"/>
        </w:rPr>
        <w:t>Fluent and conversational in 4 languages, she is passionate about applying her global perspective and skills to support students in achieving their educational and professional goals. “I am thrilled to step into the role of Workforce Coordinator at Pierce College. In this position, I look forward to supporting students as they pursue funding opportunities that make their educational goals achievable. My commitment is to empower our students by connecting them with resources and guiding them through the process, helping them to thrive academically and professionally.”</w:t>
      </w:r>
    </w:p>
    <w:p w14:paraId="546A4F51" w14:textId="77777777" w:rsidR="003F65B2" w:rsidRPr="003F65B2" w:rsidRDefault="003F65B2" w:rsidP="003F65B2">
      <w:pPr>
        <w:rPr>
          <w:rFonts w:cstheme="minorHAnsi"/>
          <w:sz w:val="24"/>
          <w:szCs w:val="24"/>
        </w:rPr>
      </w:pPr>
    </w:p>
    <w:p w14:paraId="0D71AD92" w14:textId="1736C31D" w:rsidR="003F65B2" w:rsidRPr="003F65B2" w:rsidRDefault="003F65B2" w:rsidP="003F65B2">
      <w:pPr>
        <w:rPr>
          <w:rFonts w:cstheme="minorHAnsi"/>
          <w:b/>
          <w:bCs/>
          <w:sz w:val="24"/>
          <w:szCs w:val="24"/>
        </w:rPr>
      </w:pPr>
      <w:r w:rsidRPr="003F65B2">
        <w:rPr>
          <w:rFonts w:cstheme="minorHAnsi"/>
          <w:b/>
          <w:bCs/>
          <w:i/>
          <w:iCs/>
          <w:sz w:val="24"/>
          <w:szCs w:val="24"/>
        </w:rPr>
        <w:t>Sydney Hertel</w:t>
      </w:r>
      <w:r w:rsidRPr="003F65B2">
        <w:rPr>
          <w:rFonts w:cstheme="minorHAnsi"/>
          <w:sz w:val="24"/>
          <w:szCs w:val="24"/>
        </w:rPr>
        <w:t xml:space="preserve"> received her BA in both English literature and psychology from Illinois Wesleyan University. She had an 11</w:t>
      </w:r>
      <w:r w:rsidR="00936A0F">
        <w:rPr>
          <w:rFonts w:cstheme="minorHAnsi"/>
          <w:sz w:val="24"/>
          <w:szCs w:val="24"/>
        </w:rPr>
        <w:t>-</w:t>
      </w:r>
      <w:r w:rsidRPr="003F65B2">
        <w:rPr>
          <w:rFonts w:cstheme="minorHAnsi"/>
          <w:sz w:val="24"/>
          <w:szCs w:val="24"/>
        </w:rPr>
        <w:t xml:space="preserve">year career as a flight attendant, during which she participated in union activities as the Main Chair of the Human Rights and Equity Committee, and trained incoming flight attendants.  On her off </w:t>
      </w:r>
      <w:proofErr w:type="gramStart"/>
      <w:r w:rsidRPr="003F65B2">
        <w:rPr>
          <w:rFonts w:cstheme="minorHAnsi"/>
          <w:sz w:val="24"/>
          <w:szCs w:val="24"/>
        </w:rPr>
        <w:t>time</w:t>
      </w:r>
      <w:proofErr w:type="gramEnd"/>
      <w:r w:rsidRPr="003F65B2">
        <w:rPr>
          <w:rFonts w:cstheme="minorHAnsi"/>
          <w:sz w:val="24"/>
          <w:szCs w:val="24"/>
        </w:rPr>
        <w:t xml:space="preserve"> she’s traveled to 20 different countries, works at a local books</w:t>
      </w:r>
      <w:r w:rsidR="0005279B">
        <w:rPr>
          <w:rFonts w:cstheme="minorHAnsi"/>
          <w:sz w:val="24"/>
          <w:szCs w:val="24"/>
        </w:rPr>
        <w:t>tore</w:t>
      </w:r>
      <w:r w:rsidRPr="003F65B2">
        <w:rPr>
          <w:rFonts w:cstheme="minorHAnsi"/>
          <w:sz w:val="24"/>
          <w:szCs w:val="24"/>
        </w:rPr>
        <w:t>, and volunteers for Harbor Wild Watch. “I am excited to put my diverse experiences to good use at Pierce College, especially by thinking in, out, and all around the box for students to find where they can truly succeed and thrive.”</w:t>
      </w:r>
    </w:p>
    <w:bookmarkEnd w:id="1"/>
    <w:p w14:paraId="31210A01" w14:textId="3BA38CF9" w:rsidR="00D160E9" w:rsidRPr="00DB307B" w:rsidRDefault="00AC5EFD" w:rsidP="00D160E9">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lastRenderedPageBreak/>
        <w:t>Annual Enrollment</w:t>
      </w:r>
    </w:p>
    <w:p w14:paraId="29C2F3DE" w14:textId="435069D3" w:rsidR="00C45D01" w:rsidRPr="00C45D01" w:rsidRDefault="00C45D01" w:rsidP="00C45D01">
      <w:pPr>
        <w:widowControl/>
        <w:rPr>
          <w:rFonts w:eastAsia="Times New Roman" w:cstheme="minorHAnsi"/>
          <w:color w:val="000000"/>
          <w:sz w:val="24"/>
          <w:szCs w:val="24"/>
        </w:rPr>
      </w:pPr>
      <w:r w:rsidRPr="00C45D01">
        <w:rPr>
          <w:rFonts w:eastAsia="Times New Roman" w:cstheme="minorHAnsi"/>
          <w:color w:val="000000"/>
          <w:sz w:val="24"/>
          <w:szCs w:val="24"/>
        </w:rPr>
        <w:t xml:space="preserve">Annual enrollment gives students the ability to sign up for classes in multiple terms. During Winter registration current and new students will be able to view and register for classes </w:t>
      </w:r>
      <w:r w:rsidR="000543B9">
        <w:rPr>
          <w:rFonts w:eastAsia="Times New Roman" w:cstheme="minorHAnsi"/>
          <w:color w:val="000000"/>
          <w:sz w:val="24"/>
          <w:szCs w:val="24"/>
        </w:rPr>
        <w:t>in</w:t>
      </w:r>
      <w:r w:rsidRPr="00C45D01">
        <w:rPr>
          <w:rFonts w:eastAsia="Times New Roman" w:cstheme="minorHAnsi"/>
          <w:color w:val="000000"/>
          <w:sz w:val="24"/>
          <w:szCs w:val="24"/>
        </w:rPr>
        <w:t xml:space="preserve"> both </w:t>
      </w:r>
      <w:r w:rsidR="00D502C0">
        <w:rPr>
          <w:rFonts w:eastAsia="Times New Roman" w:cstheme="minorHAnsi"/>
          <w:color w:val="000000"/>
          <w:sz w:val="24"/>
          <w:szCs w:val="24"/>
        </w:rPr>
        <w:t>W</w:t>
      </w:r>
      <w:r w:rsidRPr="00C45D01">
        <w:rPr>
          <w:rFonts w:eastAsia="Times New Roman" w:cstheme="minorHAnsi"/>
          <w:color w:val="000000"/>
          <w:sz w:val="24"/>
          <w:szCs w:val="24"/>
        </w:rPr>
        <w:t xml:space="preserve">inter and </w:t>
      </w:r>
      <w:r w:rsidR="00D502C0">
        <w:rPr>
          <w:rFonts w:eastAsia="Times New Roman" w:cstheme="minorHAnsi"/>
          <w:color w:val="000000"/>
          <w:sz w:val="24"/>
          <w:szCs w:val="24"/>
        </w:rPr>
        <w:t>S</w:t>
      </w:r>
      <w:r w:rsidRPr="00C45D01">
        <w:rPr>
          <w:rFonts w:eastAsia="Times New Roman" w:cstheme="minorHAnsi"/>
          <w:color w:val="000000"/>
          <w:sz w:val="24"/>
          <w:szCs w:val="24"/>
        </w:rPr>
        <w:t xml:space="preserve">pring </w:t>
      </w:r>
      <w:r w:rsidR="00D502C0">
        <w:rPr>
          <w:rFonts w:eastAsia="Times New Roman" w:cstheme="minorHAnsi"/>
          <w:color w:val="000000"/>
          <w:sz w:val="24"/>
          <w:szCs w:val="24"/>
        </w:rPr>
        <w:t>T</w:t>
      </w:r>
      <w:r w:rsidRPr="00C45D01">
        <w:rPr>
          <w:rFonts w:eastAsia="Times New Roman" w:cstheme="minorHAnsi"/>
          <w:color w:val="000000"/>
          <w:sz w:val="24"/>
          <w:szCs w:val="24"/>
        </w:rPr>
        <w:t xml:space="preserve">erms. More questions? Check the Annual Enrollment – Frequently Asked Questions page on the Pierce College website at: </w:t>
      </w:r>
      <w:hyperlink r:id="rId13" w:history="1">
        <w:r w:rsidRPr="00C45D01">
          <w:rPr>
            <w:rFonts w:eastAsia="Times New Roman" w:cstheme="minorHAnsi"/>
            <w:color w:val="0563C1" w:themeColor="hyperlink"/>
            <w:sz w:val="24"/>
            <w:szCs w:val="24"/>
            <w:u w:val="single"/>
          </w:rPr>
          <w:t>https://www.pierce.ctc.edu/annual-enrollment-faq</w:t>
        </w:r>
      </w:hyperlink>
    </w:p>
    <w:p w14:paraId="37124FE9" w14:textId="77777777" w:rsidR="00C45D01" w:rsidRPr="00C45D01" w:rsidRDefault="00C45D01" w:rsidP="00C45D01">
      <w:pPr>
        <w:widowControl/>
        <w:rPr>
          <w:rFonts w:eastAsia="Times New Roman" w:cstheme="minorHAnsi"/>
          <w:color w:val="000000"/>
          <w:sz w:val="24"/>
          <w:szCs w:val="24"/>
        </w:rPr>
      </w:pPr>
    </w:p>
    <w:p w14:paraId="54906354" w14:textId="7931B875" w:rsidR="00C45D01" w:rsidRPr="00C45D01" w:rsidRDefault="00C45D01" w:rsidP="00C45D01">
      <w:pPr>
        <w:widowControl/>
        <w:rPr>
          <w:rFonts w:eastAsia="Times New Roman" w:cstheme="minorHAnsi"/>
          <w:sz w:val="24"/>
          <w:szCs w:val="24"/>
        </w:rPr>
      </w:pPr>
      <w:r w:rsidRPr="00C45D01">
        <w:rPr>
          <w:rFonts w:eastAsia="Times New Roman" w:cstheme="minorHAnsi"/>
          <w:color w:val="000000"/>
          <w:sz w:val="24"/>
          <w:szCs w:val="24"/>
        </w:rPr>
        <w:t xml:space="preserve">For the 2025-2026 academic year watch for a new annual approach to enrollment to include </w:t>
      </w:r>
      <w:r w:rsidR="000543B9">
        <w:rPr>
          <w:rFonts w:eastAsia="Times New Roman" w:cstheme="minorHAnsi"/>
          <w:color w:val="000000"/>
          <w:sz w:val="24"/>
          <w:szCs w:val="24"/>
        </w:rPr>
        <w:t>S</w:t>
      </w:r>
      <w:r w:rsidRPr="00C45D01">
        <w:rPr>
          <w:rFonts w:eastAsia="Times New Roman" w:cstheme="minorHAnsi"/>
          <w:color w:val="000000"/>
          <w:sz w:val="24"/>
          <w:szCs w:val="24"/>
        </w:rPr>
        <w:t xml:space="preserve">ummer, </w:t>
      </w:r>
      <w:r w:rsidR="000543B9">
        <w:rPr>
          <w:rFonts w:eastAsia="Times New Roman" w:cstheme="minorHAnsi"/>
          <w:color w:val="000000"/>
          <w:sz w:val="24"/>
          <w:szCs w:val="24"/>
        </w:rPr>
        <w:t>F</w:t>
      </w:r>
      <w:r w:rsidRPr="00C45D01">
        <w:rPr>
          <w:rFonts w:eastAsia="Times New Roman" w:cstheme="minorHAnsi"/>
          <w:color w:val="000000"/>
          <w:sz w:val="24"/>
          <w:szCs w:val="24"/>
        </w:rPr>
        <w:t xml:space="preserve">all, </w:t>
      </w:r>
      <w:r w:rsidR="000543B9">
        <w:rPr>
          <w:rFonts w:eastAsia="Times New Roman" w:cstheme="minorHAnsi"/>
          <w:color w:val="000000"/>
          <w:sz w:val="24"/>
          <w:szCs w:val="24"/>
        </w:rPr>
        <w:t>W</w:t>
      </w:r>
      <w:r w:rsidRPr="00C45D01">
        <w:rPr>
          <w:rFonts w:eastAsia="Times New Roman" w:cstheme="minorHAnsi"/>
          <w:color w:val="000000"/>
          <w:sz w:val="24"/>
          <w:szCs w:val="24"/>
        </w:rPr>
        <w:t xml:space="preserve">inter, and </w:t>
      </w:r>
      <w:r w:rsidR="000543B9">
        <w:rPr>
          <w:rFonts w:eastAsia="Times New Roman" w:cstheme="minorHAnsi"/>
          <w:color w:val="000000"/>
          <w:sz w:val="24"/>
          <w:szCs w:val="24"/>
        </w:rPr>
        <w:t>S</w:t>
      </w:r>
      <w:r w:rsidRPr="00C45D01">
        <w:rPr>
          <w:rFonts w:eastAsia="Times New Roman" w:cstheme="minorHAnsi"/>
          <w:color w:val="000000"/>
          <w:sz w:val="24"/>
          <w:szCs w:val="24"/>
        </w:rPr>
        <w:t xml:space="preserve">pring </w:t>
      </w:r>
      <w:r w:rsidR="000543B9">
        <w:rPr>
          <w:rFonts w:eastAsia="Times New Roman" w:cstheme="minorHAnsi"/>
          <w:color w:val="000000"/>
          <w:sz w:val="24"/>
          <w:szCs w:val="24"/>
        </w:rPr>
        <w:t>T</w:t>
      </w:r>
      <w:r w:rsidRPr="00C45D01">
        <w:rPr>
          <w:rFonts w:eastAsia="Times New Roman" w:cstheme="minorHAnsi"/>
          <w:color w:val="000000"/>
          <w:sz w:val="24"/>
          <w:szCs w:val="24"/>
        </w:rPr>
        <w:t>erms when registration opens in May 2025.</w:t>
      </w:r>
    </w:p>
    <w:p w14:paraId="3EF76A4E" w14:textId="77777777" w:rsidR="00FB7D0A" w:rsidRPr="00BF5763" w:rsidRDefault="00FB7D0A" w:rsidP="00FB7D0A">
      <w:pPr>
        <w:widowControl/>
        <w:rPr>
          <w:rFonts w:eastAsia="Times New Roman" w:cstheme="minorHAnsi"/>
          <w:sz w:val="14"/>
          <w:szCs w:val="14"/>
        </w:rPr>
      </w:pPr>
    </w:p>
    <w:p w14:paraId="1ABDAEDF" w14:textId="3D72AB14" w:rsidR="00FB7D0A" w:rsidRPr="00DB307B" w:rsidRDefault="002D13E5" w:rsidP="00FB7D0A">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Priority</w:t>
      </w:r>
      <w:r w:rsidR="00FC36C1">
        <w:rPr>
          <w:rFonts w:asciiTheme="minorHAnsi" w:hAnsiTheme="minorHAnsi" w:cstheme="minorHAnsi"/>
          <w:color w:val="000000"/>
          <w:sz w:val="36"/>
          <w:szCs w:val="36"/>
        </w:rPr>
        <w:t xml:space="preserve"> </w:t>
      </w:r>
      <w:r w:rsidR="00FC36C1">
        <w:rPr>
          <w:rFonts w:asciiTheme="minorHAnsi" w:hAnsiTheme="minorHAnsi" w:cstheme="minorHAnsi"/>
          <w:sz w:val="36"/>
          <w:szCs w:val="36"/>
        </w:rPr>
        <w:t>Deadline Dates for Financial Aid</w:t>
      </w:r>
    </w:p>
    <w:p w14:paraId="303FE8DC" w14:textId="77777777" w:rsidR="003F65B2" w:rsidRPr="003F65B2" w:rsidRDefault="003F65B2" w:rsidP="003F65B2">
      <w:pPr>
        <w:rPr>
          <w:rFonts w:cstheme="minorHAnsi"/>
          <w:color w:val="000000"/>
          <w:sz w:val="24"/>
          <w:szCs w:val="24"/>
        </w:rPr>
      </w:pPr>
      <w:r w:rsidRPr="003F65B2">
        <w:rPr>
          <w:rFonts w:cstheme="minorHAnsi"/>
          <w:sz w:val="24"/>
          <w:szCs w:val="24"/>
        </w:rPr>
        <w:t xml:space="preserve">Submit your </w:t>
      </w:r>
      <w:hyperlink r:id="rId14" w:history="1">
        <w:r w:rsidRPr="003F65B2">
          <w:rPr>
            <w:rStyle w:val="Hyperlink"/>
            <w:rFonts w:cstheme="minorHAnsi"/>
            <w:sz w:val="24"/>
            <w:szCs w:val="24"/>
          </w:rPr>
          <w:t>FAFSA</w:t>
        </w:r>
      </w:hyperlink>
      <w:r w:rsidRPr="003F65B2">
        <w:rPr>
          <w:rFonts w:cstheme="minorHAnsi"/>
          <w:color w:val="000000"/>
          <w:sz w:val="24"/>
          <w:szCs w:val="24"/>
        </w:rPr>
        <w:t xml:space="preserve"> or </w:t>
      </w:r>
      <w:hyperlink r:id="rId15" w:tgtFrame="_blank" w:history="1">
        <w:r w:rsidRPr="003F65B2">
          <w:rPr>
            <w:rStyle w:val="Hyperlink"/>
            <w:rFonts w:cstheme="minorHAnsi"/>
            <w:sz w:val="24"/>
            <w:szCs w:val="24"/>
          </w:rPr>
          <w:t>WAFSA</w:t>
        </w:r>
      </w:hyperlink>
      <w:r w:rsidRPr="003F65B2">
        <w:rPr>
          <w:rFonts w:cstheme="minorHAnsi"/>
          <w:sz w:val="24"/>
          <w:szCs w:val="24"/>
        </w:rPr>
        <w:t xml:space="preserve"> application by the priority timeline to ensure Financial Aid will have adequate time to process your aid.</w:t>
      </w:r>
      <w:r w:rsidRPr="003F65B2">
        <w:rPr>
          <w:rFonts w:cstheme="minorHAnsi"/>
          <w:color w:val="000000"/>
          <w:sz w:val="24"/>
          <w:szCs w:val="24"/>
        </w:rPr>
        <w:t xml:space="preserve"> Funding for each year is determined separately, and a financial aid application must be submitted each year. The Financial Aid year at Pierce College runs Summer Term (July) through Spring Term (June). For Winter 2025 and Spring 2025 Terms complete the 2024-2025 </w:t>
      </w:r>
      <w:hyperlink r:id="rId16" w:history="1">
        <w:r w:rsidRPr="003F65B2">
          <w:rPr>
            <w:rStyle w:val="Hyperlink"/>
            <w:rFonts w:cstheme="minorHAnsi"/>
            <w:sz w:val="24"/>
            <w:szCs w:val="24"/>
          </w:rPr>
          <w:t>FAFSA</w:t>
        </w:r>
      </w:hyperlink>
      <w:r w:rsidRPr="003F65B2">
        <w:rPr>
          <w:rFonts w:cstheme="minorHAnsi"/>
          <w:color w:val="000000"/>
          <w:sz w:val="24"/>
          <w:szCs w:val="24"/>
        </w:rPr>
        <w:t xml:space="preserve"> or </w:t>
      </w:r>
      <w:hyperlink r:id="rId17" w:tgtFrame="_blank" w:history="1">
        <w:r w:rsidRPr="003F65B2">
          <w:rPr>
            <w:rStyle w:val="Hyperlink"/>
            <w:rFonts w:cstheme="minorHAnsi"/>
            <w:sz w:val="24"/>
            <w:szCs w:val="24"/>
          </w:rPr>
          <w:t>WAFSA</w:t>
        </w:r>
      </w:hyperlink>
      <w:r w:rsidRPr="003F65B2">
        <w:rPr>
          <w:rFonts w:cstheme="minorHAnsi"/>
          <w:color w:val="000000"/>
          <w:sz w:val="24"/>
          <w:szCs w:val="24"/>
        </w:rPr>
        <w:t xml:space="preserve">. The 2025-2026 </w:t>
      </w:r>
      <w:hyperlink r:id="rId18" w:history="1">
        <w:r w:rsidRPr="003F65B2">
          <w:rPr>
            <w:rStyle w:val="Hyperlink"/>
            <w:rFonts w:cstheme="minorHAnsi"/>
            <w:sz w:val="24"/>
            <w:szCs w:val="24"/>
          </w:rPr>
          <w:t>FAFSA</w:t>
        </w:r>
      </w:hyperlink>
      <w:r w:rsidRPr="003F65B2">
        <w:rPr>
          <w:rFonts w:cstheme="minorHAnsi"/>
          <w:color w:val="000000"/>
          <w:sz w:val="24"/>
          <w:szCs w:val="24"/>
        </w:rPr>
        <w:t xml:space="preserve"> application is now available and the </w:t>
      </w:r>
      <w:hyperlink r:id="rId19" w:tgtFrame="_blank" w:history="1">
        <w:r w:rsidRPr="003F65B2">
          <w:rPr>
            <w:rStyle w:val="Hyperlink"/>
            <w:rFonts w:cstheme="minorHAnsi"/>
            <w:sz w:val="24"/>
            <w:szCs w:val="24"/>
          </w:rPr>
          <w:t>WAFSA</w:t>
        </w:r>
      </w:hyperlink>
      <w:r w:rsidRPr="003F65B2">
        <w:rPr>
          <w:rStyle w:val="Hyperlink"/>
          <w:rFonts w:cstheme="minorHAnsi"/>
          <w:sz w:val="24"/>
          <w:szCs w:val="24"/>
        </w:rPr>
        <w:t xml:space="preserve"> </w:t>
      </w:r>
      <w:r w:rsidRPr="003F65B2">
        <w:rPr>
          <w:rFonts w:cstheme="minorHAnsi"/>
          <w:color w:val="000000"/>
          <w:sz w:val="24"/>
          <w:szCs w:val="24"/>
        </w:rPr>
        <w:t>application should be available December 1 for the upcoming academic year which begins July 1, 2025. Be sure to check your student portal in CTC Link for updates from Financial Aid on any awards or needed items.</w:t>
      </w:r>
    </w:p>
    <w:p w14:paraId="66BB1A20" w14:textId="77777777" w:rsidR="00FA3188" w:rsidRPr="003F6652" w:rsidRDefault="00FA3188" w:rsidP="00FA3188">
      <w:pPr>
        <w:rPr>
          <w:rFonts w:cstheme="minorHAnsi"/>
          <w:sz w:val="16"/>
          <w:szCs w:val="16"/>
        </w:rPr>
      </w:pPr>
    </w:p>
    <w:p w14:paraId="32E61BBC" w14:textId="77777777" w:rsidR="00FA3188" w:rsidRDefault="00FA3188" w:rsidP="00FA3188">
      <w:pPr>
        <w:rPr>
          <w:rFonts w:cstheme="minorHAnsi"/>
        </w:rPr>
      </w:pPr>
      <w:r>
        <w:rPr>
          <w:noProof/>
        </w:rPr>
        <w:drawing>
          <wp:inline distT="0" distB="0" distL="0" distR="0" wp14:anchorId="0E466814" wp14:editId="3E13847C">
            <wp:extent cx="4992364" cy="1517444"/>
            <wp:effectExtent l="0" t="0" r="0" b="6985"/>
            <wp:docPr id="1" name="Picture 1" descr="Financial Aid Priority Deadline Dates. Winter 2025 November 18, 2024. Tuition/Fees are due December 19, 2024 and the Academic Term Begins January 6, 2025. For Spring Term 2025 the Financial Aid Priority Timeline is February 10, 2025, Tuition and Fees are due March 24.2025 and the Academic Term begins April 7, 2025. For Summer Term 2025 the Financial Aid Priority Timeline is April 22, 2025, Tuition/Fees due date is To Be Determined and the  Academic Term Begins July 1,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nancial Aid Priority Deadline Dates. Winter 2025 November 18, 2024. Tuition/Fees are due December 19, 2024 and the Academic Term Begins January 6, 2025. For Spring Term 2025 the Financial Aid Priority Timeline is February 10, 2025, Tuition and Fees are due March 24.2025 and the Academic Term begins April 7, 2025. For Summer Term 2025 the Financial Aid Priority Timeline is April 22, 2025, Tuition/Fees due date is To Be Determined and the  Academic Term Begins July 1, 2025."/>
                    <pic:cNvPicPr/>
                  </pic:nvPicPr>
                  <pic:blipFill>
                    <a:blip r:embed="rId20"/>
                    <a:stretch>
                      <a:fillRect/>
                    </a:stretch>
                  </pic:blipFill>
                  <pic:spPr>
                    <a:xfrm>
                      <a:off x="0" y="0"/>
                      <a:ext cx="5053921" cy="1536154"/>
                    </a:xfrm>
                    <a:prstGeom prst="rect">
                      <a:avLst/>
                    </a:prstGeom>
                  </pic:spPr>
                </pic:pic>
              </a:graphicData>
            </a:graphic>
          </wp:inline>
        </w:drawing>
      </w:r>
    </w:p>
    <w:p w14:paraId="6555E1F4" w14:textId="77777777" w:rsidR="00ED7BC0" w:rsidRDefault="00ED7BC0" w:rsidP="00FA3188"/>
    <w:p w14:paraId="5690EFAC" w14:textId="747983B7" w:rsidR="00D63AE2" w:rsidRPr="002B0FCB" w:rsidRDefault="00560C30" w:rsidP="007A6817">
      <w:pPr>
        <w:pStyle w:val="Heading2"/>
        <w:spacing w:before="0"/>
        <w:ind w:left="0"/>
        <w:rPr>
          <w:rFonts w:cstheme="minorHAnsi"/>
          <w:color w:val="000000"/>
          <w:sz w:val="36"/>
          <w:szCs w:val="36"/>
        </w:rPr>
      </w:pPr>
      <w:r>
        <w:rPr>
          <w:rFonts w:asciiTheme="minorHAnsi" w:hAnsiTheme="minorHAnsi"/>
          <w:color w:val="000000" w:themeColor="text1"/>
          <w:sz w:val="36"/>
          <w:szCs w:val="36"/>
        </w:rPr>
        <w:t>Your</w:t>
      </w:r>
      <w:r w:rsidR="00DA5E35">
        <w:rPr>
          <w:rFonts w:asciiTheme="minorHAnsi" w:hAnsiTheme="minorHAnsi"/>
          <w:color w:val="000000" w:themeColor="text1"/>
          <w:sz w:val="36"/>
          <w:szCs w:val="36"/>
        </w:rPr>
        <w:t xml:space="preserve"> </w:t>
      </w:r>
      <w:r w:rsidR="00DA5E35">
        <w:rPr>
          <w:rFonts w:asciiTheme="minorHAnsi" w:hAnsiTheme="minorHAnsi" w:cstheme="minorHAnsi"/>
          <w:sz w:val="36"/>
          <w:szCs w:val="36"/>
        </w:rPr>
        <w:t>Career Center is Open During Winter Break!</w:t>
      </w:r>
    </w:p>
    <w:p w14:paraId="0183EFAF" w14:textId="77777777" w:rsidR="007D0234" w:rsidRPr="00324C2E" w:rsidRDefault="007D0234" w:rsidP="007D0234">
      <w:pPr>
        <w:rPr>
          <w:rFonts w:cstheme="minorHAnsi"/>
          <w:color w:val="000000"/>
          <w:sz w:val="24"/>
          <w:szCs w:val="24"/>
        </w:rPr>
      </w:pPr>
      <w:r w:rsidRPr="00324C2E">
        <w:rPr>
          <w:color w:val="000000" w:themeColor="text1"/>
          <w:sz w:val="24"/>
          <w:szCs w:val="24"/>
        </w:rPr>
        <w:t>Job &amp; Career Connections is open when the college is open! The college will be closed November 28</w:t>
      </w:r>
      <w:r w:rsidRPr="00324C2E">
        <w:rPr>
          <w:color w:val="000000" w:themeColor="text1"/>
          <w:sz w:val="24"/>
          <w:szCs w:val="24"/>
          <w:vertAlign w:val="superscript"/>
        </w:rPr>
        <w:t>th</w:t>
      </w:r>
      <w:r w:rsidRPr="00324C2E">
        <w:rPr>
          <w:color w:val="000000" w:themeColor="text1"/>
          <w:sz w:val="24"/>
          <w:szCs w:val="24"/>
        </w:rPr>
        <w:t xml:space="preserve"> and 29</w:t>
      </w:r>
      <w:r w:rsidRPr="00324C2E">
        <w:rPr>
          <w:color w:val="000000" w:themeColor="text1"/>
          <w:sz w:val="24"/>
          <w:szCs w:val="24"/>
          <w:vertAlign w:val="superscript"/>
        </w:rPr>
        <w:t>th</w:t>
      </w:r>
      <w:r w:rsidRPr="00324C2E">
        <w:rPr>
          <w:color w:val="000000" w:themeColor="text1"/>
          <w:sz w:val="24"/>
          <w:szCs w:val="24"/>
        </w:rPr>
        <w:t>, December 23</w:t>
      </w:r>
      <w:r w:rsidRPr="00324C2E">
        <w:rPr>
          <w:color w:val="000000" w:themeColor="text1"/>
          <w:sz w:val="24"/>
          <w:szCs w:val="24"/>
          <w:vertAlign w:val="superscript"/>
        </w:rPr>
        <w:t>rd</w:t>
      </w:r>
      <w:r w:rsidRPr="00324C2E">
        <w:rPr>
          <w:color w:val="000000" w:themeColor="text1"/>
          <w:sz w:val="24"/>
          <w:szCs w:val="24"/>
        </w:rPr>
        <w:t xml:space="preserve"> to 27</w:t>
      </w:r>
      <w:r w:rsidRPr="00324C2E">
        <w:rPr>
          <w:color w:val="000000" w:themeColor="text1"/>
          <w:sz w:val="24"/>
          <w:szCs w:val="24"/>
          <w:vertAlign w:val="superscript"/>
        </w:rPr>
        <w:t>th</w:t>
      </w:r>
      <w:r w:rsidRPr="00324C2E">
        <w:rPr>
          <w:color w:val="000000" w:themeColor="text1"/>
          <w:sz w:val="24"/>
          <w:szCs w:val="24"/>
        </w:rPr>
        <w:t>, and January 1</w:t>
      </w:r>
      <w:r w:rsidRPr="00324C2E">
        <w:rPr>
          <w:color w:val="000000" w:themeColor="text1"/>
          <w:sz w:val="24"/>
          <w:szCs w:val="24"/>
          <w:vertAlign w:val="superscript"/>
        </w:rPr>
        <w:t>st</w:t>
      </w:r>
      <w:r w:rsidRPr="00324C2E">
        <w:rPr>
          <w:color w:val="000000" w:themeColor="text1"/>
          <w:sz w:val="24"/>
          <w:szCs w:val="24"/>
        </w:rPr>
        <w:t>.</w:t>
      </w:r>
    </w:p>
    <w:p w14:paraId="3D8EB137" w14:textId="77777777" w:rsidR="007D0234" w:rsidRPr="00324C2E" w:rsidRDefault="007D0234" w:rsidP="007D0234">
      <w:pPr>
        <w:rPr>
          <w:color w:val="000000" w:themeColor="text1"/>
          <w:sz w:val="24"/>
          <w:szCs w:val="24"/>
        </w:rPr>
      </w:pPr>
    </w:p>
    <w:p w14:paraId="26315E01" w14:textId="77777777" w:rsidR="007D0234" w:rsidRPr="00324C2E" w:rsidRDefault="007D0234" w:rsidP="007D0234">
      <w:pPr>
        <w:rPr>
          <w:color w:val="000000"/>
          <w:sz w:val="24"/>
          <w:szCs w:val="24"/>
        </w:rPr>
      </w:pPr>
      <w:r w:rsidRPr="00324C2E">
        <w:rPr>
          <w:color w:val="000000" w:themeColor="text1"/>
          <w:sz w:val="24"/>
          <w:szCs w:val="24"/>
        </w:rPr>
        <w:t xml:space="preserve">Winter break may be a wonderful time to take a deeper look into career pathways or jobs that align with your skills, values, and goals. Additionally, this may be </w:t>
      </w:r>
      <w:bookmarkStart w:id="2" w:name="_Int_CeDQS4U8"/>
      <w:r w:rsidRPr="00324C2E">
        <w:rPr>
          <w:color w:val="000000" w:themeColor="text1"/>
          <w:sz w:val="24"/>
          <w:szCs w:val="24"/>
        </w:rPr>
        <w:t>a good time</w:t>
      </w:r>
      <w:bookmarkEnd w:id="2"/>
      <w:r w:rsidRPr="00324C2E">
        <w:rPr>
          <w:color w:val="000000" w:themeColor="text1"/>
          <w:sz w:val="24"/>
          <w:szCs w:val="24"/>
        </w:rPr>
        <w:t xml:space="preserve"> to update your resume, start planning for and search for an internship for spring, or practicing your interview skills. Many employers wait until the new year to post their openings. Be ready to apply with a professional resume, cover letter, and references.</w:t>
      </w:r>
    </w:p>
    <w:p w14:paraId="0A536C71" w14:textId="77777777" w:rsidR="00DE70B8" w:rsidRPr="00DE70B8" w:rsidRDefault="00DE70B8" w:rsidP="00F869F7">
      <w:pPr>
        <w:widowControl/>
        <w:rPr>
          <w:rFonts w:eastAsia="Times New Roman" w:cstheme="minorHAnsi"/>
          <w:b/>
          <w:color w:val="0563C1" w:themeColor="hyperlink"/>
          <w:sz w:val="12"/>
          <w:szCs w:val="12"/>
          <w:u w:val="single"/>
        </w:rPr>
      </w:pPr>
    </w:p>
    <w:p w14:paraId="5909A69E" w14:textId="77777777" w:rsidR="004F0DEE" w:rsidRPr="00DE70B8" w:rsidRDefault="004F0DEE" w:rsidP="00F869F7">
      <w:pPr>
        <w:rPr>
          <w:rFonts w:cstheme="minorHAnsi"/>
          <w:bCs/>
          <w:color w:val="000000"/>
          <w:sz w:val="12"/>
          <w:szCs w:val="12"/>
        </w:rPr>
      </w:pPr>
    </w:p>
    <w:p w14:paraId="06827B1F" w14:textId="77777777" w:rsidR="003F65B2" w:rsidRPr="00256531" w:rsidRDefault="003F65B2" w:rsidP="003F65B2">
      <w:pPr>
        <w:widowControl/>
        <w:rPr>
          <w:rFonts w:eastAsia="Times New Roman" w:cstheme="minorHAnsi"/>
          <w:i/>
          <w:sz w:val="25"/>
          <w:szCs w:val="25"/>
        </w:rPr>
      </w:pPr>
      <w:r w:rsidRPr="00577B95">
        <w:rPr>
          <w:rFonts w:eastAsia="Times New Roman" w:cstheme="minorHAnsi"/>
          <w:b/>
          <w:color w:val="000000" w:themeColor="text1"/>
          <w:sz w:val="25"/>
          <w:szCs w:val="25"/>
        </w:rPr>
        <w:t xml:space="preserve">Funding Eligibility: </w:t>
      </w:r>
      <w:r w:rsidRPr="00577B95">
        <w:rPr>
          <w:rFonts w:eastAsia="Times New Roman" w:cstheme="minorHAnsi"/>
          <w:b/>
          <w:i/>
          <w:sz w:val="25"/>
          <w:szCs w:val="25"/>
        </w:rPr>
        <w:t>Start Next Quarter</w:t>
      </w:r>
      <w:r w:rsidRPr="00577B95">
        <w:rPr>
          <w:rFonts w:eastAsia="Times New Roman" w:cstheme="minorHAnsi"/>
          <w:i/>
          <w:sz w:val="25"/>
          <w:szCs w:val="25"/>
        </w:rPr>
        <w:t xml:space="preserve"> </w:t>
      </w:r>
      <w:hyperlink r:id="rId21" w:tooltip="Start Next Quarter" w:history="1">
        <w:r w:rsidRPr="00AD389F">
          <w:rPr>
            <w:rFonts w:eastAsia="Times New Roman" w:cstheme="minorHAnsi"/>
            <w:i/>
            <w:color w:val="0070C0"/>
            <w:sz w:val="25"/>
            <w:szCs w:val="25"/>
            <w:u w:val="single"/>
          </w:rPr>
          <w:t>www.startnextquarter.org</w:t>
        </w:r>
      </w:hyperlink>
      <w:r w:rsidRPr="00577B95">
        <w:rPr>
          <w:rFonts w:eastAsia="Times New Roman" w:cstheme="minorHAnsi"/>
          <w:i/>
          <w:color w:val="002060"/>
          <w:sz w:val="25"/>
          <w:szCs w:val="25"/>
        </w:rPr>
        <w:t xml:space="preserve">, </w:t>
      </w:r>
      <w:r w:rsidRPr="00577B95">
        <w:rPr>
          <w:rFonts w:eastAsia="Times New Roman" w:cstheme="minorHAnsi"/>
          <w:i/>
          <w:sz w:val="25"/>
          <w:szCs w:val="25"/>
        </w:rPr>
        <w:t xml:space="preserve">is a quick survey that identifies possible funding sources for degrees or certificates. </w:t>
      </w:r>
    </w:p>
    <w:p w14:paraId="56B9FDB2" w14:textId="77777777" w:rsidR="003F65B2" w:rsidRPr="00DE70B8" w:rsidRDefault="003F65B2" w:rsidP="003F65B2">
      <w:pPr>
        <w:widowControl/>
        <w:rPr>
          <w:rFonts w:eastAsia="Times New Roman" w:cstheme="minorHAnsi"/>
          <w:b/>
          <w:color w:val="0563C1" w:themeColor="hyperlink"/>
          <w:sz w:val="12"/>
          <w:szCs w:val="12"/>
          <w:u w:val="single"/>
        </w:rPr>
      </w:pPr>
    </w:p>
    <w:p w14:paraId="384680AA" w14:textId="77777777" w:rsidR="003F65B2" w:rsidRPr="00577B95" w:rsidRDefault="003F65B2" w:rsidP="003F65B2">
      <w:pPr>
        <w:widowControl/>
        <w:rPr>
          <w:rFonts w:eastAsia="Times New Roman" w:cstheme="minorHAnsi"/>
          <w:i/>
          <w:color w:val="0070C0"/>
          <w:sz w:val="25"/>
          <w:szCs w:val="25"/>
        </w:rPr>
      </w:pPr>
      <w:r w:rsidRPr="00577B95">
        <w:rPr>
          <w:rFonts w:eastAsia="Times New Roman" w:cstheme="minorHAnsi"/>
          <w:b/>
          <w:color w:val="000000" w:themeColor="text1"/>
          <w:sz w:val="25"/>
          <w:szCs w:val="25"/>
        </w:rPr>
        <w:t xml:space="preserve">Jobs, Work Study, &amp; Internships: </w:t>
      </w:r>
      <w:hyperlink r:id="rId22" w:history="1">
        <w:r w:rsidRPr="00AD389F">
          <w:rPr>
            <w:rFonts w:eastAsia="Times New Roman" w:cstheme="minorHAnsi"/>
            <w:i/>
            <w:color w:val="0070C0"/>
            <w:sz w:val="25"/>
            <w:szCs w:val="25"/>
            <w:u w:val="single"/>
          </w:rPr>
          <w:t>https://pierce.joinhandshake.com</w:t>
        </w:r>
      </w:hyperlink>
    </w:p>
    <w:p w14:paraId="03C2BBEC" w14:textId="77777777" w:rsidR="003F65B2" w:rsidRPr="00DE70B8" w:rsidRDefault="003F65B2" w:rsidP="003F65B2">
      <w:pPr>
        <w:rPr>
          <w:rFonts w:cstheme="minorHAnsi"/>
          <w:bCs/>
          <w:color w:val="000000"/>
          <w:sz w:val="12"/>
          <w:szCs w:val="12"/>
        </w:rPr>
      </w:pPr>
    </w:p>
    <w:p w14:paraId="60B00F1F" w14:textId="77777777" w:rsidR="003F65B2" w:rsidRPr="00256531" w:rsidRDefault="003F65B2" w:rsidP="003F65B2">
      <w:pPr>
        <w:rPr>
          <w:rStyle w:val="Hyperlink"/>
          <w:rFonts w:eastAsiaTheme="majorEastAsia" w:cstheme="minorHAnsi"/>
          <w:b/>
          <w:i/>
          <w:iCs/>
          <w:color w:val="auto"/>
          <w:sz w:val="25"/>
          <w:szCs w:val="25"/>
        </w:rPr>
      </w:pPr>
      <w:r w:rsidRPr="00256531">
        <w:rPr>
          <w:rFonts w:cstheme="minorHAnsi"/>
          <w:b/>
          <w:bCs/>
          <w:color w:val="000000"/>
          <w:sz w:val="25"/>
          <w:szCs w:val="25"/>
        </w:rPr>
        <w:t>Need Help?</w:t>
      </w:r>
      <w:r w:rsidRPr="00256531">
        <w:rPr>
          <w:rFonts w:cstheme="minorHAnsi"/>
          <w:bCs/>
          <w:color w:val="000000"/>
          <w:sz w:val="25"/>
          <w:szCs w:val="25"/>
        </w:rPr>
        <w:t xml:space="preserve"> </w:t>
      </w:r>
      <w:r w:rsidRPr="00256531">
        <w:rPr>
          <w:rFonts w:cstheme="minorHAnsi"/>
          <w:bCs/>
          <w:noProof/>
          <w:color w:val="000000"/>
          <w:sz w:val="25"/>
          <w:szCs w:val="25"/>
        </w:rPr>
        <w:drawing>
          <wp:inline distT="0" distB="0" distL="0" distR="0" wp14:anchorId="42A5D187" wp14:editId="6E640BFF">
            <wp:extent cx="152400" cy="148531"/>
            <wp:effectExtent l="0" t="0" r="0" b="4445"/>
            <wp:docPr id="2" name="Picture 2"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256531">
        <w:rPr>
          <w:rFonts w:cstheme="minorHAnsi"/>
          <w:bCs/>
          <w:color w:val="000000"/>
          <w:sz w:val="25"/>
          <w:szCs w:val="25"/>
        </w:rPr>
        <w:t xml:space="preserve"> Find campus and community resources online through the </w:t>
      </w:r>
      <w:r w:rsidRPr="00256531">
        <w:rPr>
          <w:rFonts w:cstheme="minorHAnsi"/>
          <w:sz w:val="25"/>
          <w:szCs w:val="25"/>
        </w:rPr>
        <w:t>Pierce Advocacy and Resource Connections</w:t>
      </w:r>
      <w:r w:rsidRPr="00256531">
        <w:rPr>
          <w:rFonts w:cstheme="minorHAnsi"/>
          <w:bCs/>
          <w:sz w:val="25"/>
          <w:szCs w:val="25"/>
        </w:rPr>
        <w:t xml:space="preserve"> (PARC) website:</w:t>
      </w:r>
      <w:r w:rsidRPr="00256531">
        <w:rPr>
          <w:rStyle w:val="Hyperlink"/>
          <w:rFonts w:cstheme="minorHAnsi"/>
          <w:sz w:val="25"/>
          <w:szCs w:val="25"/>
        </w:rPr>
        <w:t xml:space="preserve"> </w:t>
      </w:r>
      <w:hyperlink r:id="rId24" w:history="1">
        <w:r w:rsidRPr="00256531">
          <w:rPr>
            <w:rStyle w:val="Hyperlink"/>
            <w:rFonts w:cstheme="minorHAnsi"/>
            <w:sz w:val="25"/>
            <w:szCs w:val="25"/>
          </w:rPr>
          <w:t>https://www.pierce.ctc.edu/help</w:t>
        </w:r>
      </w:hyperlink>
      <w:r w:rsidRPr="00256531">
        <w:rPr>
          <w:rStyle w:val="Hyperlink"/>
          <w:rFonts w:cstheme="minorHAnsi"/>
          <w:sz w:val="25"/>
          <w:szCs w:val="25"/>
        </w:rPr>
        <w:t xml:space="preserve">  </w:t>
      </w:r>
      <w:r w:rsidRPr="00256531">
        <w:rPr>
          <w:rFonts w:cstheme="minorHAnsi"/>
          <w:bCs/>
          <w:color w:val="000000"/>
          <w:sz w:val="25"/>
          <w:szCs w:val="25"/>
        </w:rPr>
        <w:t xml:space="preserve">This resource is open to all students, alumni, staff, faculty, and community members.  </w:t>
      </w:r>
      <w:r w:rsidRPr="00256531">
        <w:rPr>
          <w:rFonts w:eastAsiaTheme="majorEastAsia" w:cstheme="minorHAnsi"/>
          <w:b/>
          <w:i/>
          <w:iCs/>
          <w:sz w:val="25"/>
          <w:szCs w:val="25"/>
        </w:rPr>
        <w:t xml:space="preserve">Have a question? Email us at </w:t>
      </w:r>
      <w:hyperlink r:id="rId25" w:tooltip="Job and Career Connections email" w:history="1">
        <w:r w:rsidRPr="00256531">
          <w:rPr>
            <w:rStyle w:val="Hyperlink"/>
            <w:rFonts w:eastAsiaTheme="majorEastAsia" w:cstheme="minorHAnsi"/>
            <w:b/>
            <w:i/>
            <w:iCs/>
            <w:color w:val="auto"/>
            <w:sz w:val="25"/>
            <w:szCs w:val="25"/>
          </w:rPr>
          <w:t>JCC@pierce.ctc.edu</w:t>
        </w:r>
      </w:hyperlink>
    </w:p>
    <w:p w14:paraId="5D40EF8D" w14:textId="77777777" w:rsidR="003F65B2" w:rsidRPr="00C05AD1" w:rsidRDefault="003F65B2" w:rsidP="003F65B2">
      <w:pPr>
        <w:rPr>
          <w:rFonts w:cstheme="minorHAnsi"/>
          <w:b/>
          <w:sz w:val="32"/>
          <w:szCs w:val="32"/>
        </w:rPr>
      </w:pPr>
    </w:p>
    <w:p w14:paraId="1F32E584" w14:textId="77777777" w:rsidR="003F65B2" w:rsidRPr="00256531" w:rsidRDefault="003F65B2" w:rsidP="003F65B2">
      <w:pPr>
        <w:spacing w:line="280" w:lineRule="exact"/>
        <w:rPr>
          <w:rFonts w:cstheme="minorHAnsi"/>
          <w:sz w:val="25"/>
          <w:szCs w:val="25"/>
        </w:rPr>
      </w:pPr>
      <w:r w:rsidRPr="00256531">
        <w:rPr>
          <w:rFonts w:cstheme="minorHAnsi"/>
          <w:b/>
          <w:sz w:val="25"/>
          <w:szCs w:val="25"/>
        </w:rPr>
        <w:t xml:space="preserve">FS (Fort Steilacoom) </w:t>
      </w:r>
      <w:r w:rsidRPr="00256531">
        <w:rPr>
          <w:rFonts w:cstheme="minorHAnsi"/>
          <w:spacing w:val="-1"/>
          <w:sz w:val="25"/>
          <w:szCs w:val="25"/>
        </w:rPr>
        <w:t>Welcome</w:t>
      </w:r>
      <w:r w:rsidRPr="00256531">
        <w:rPr>
          <w:rFonts w:cstheme="minorHAnsi"/>
          <w:spacing w:val="-2"/>
          <w:sz w:val="25"/>
          <w:szCs w:val="25"/>
        </w:rPr>
        <w:t xml:space="preserve"> </w:t>
      </w:r>
      <w:r w:rsidRPr="00256531">
        <w:rPr>
          <w:rFonts w:cstheme="minorHAnsi"/>
          <w:sz w:val="25"/>
          <w:szCs w:val="25"/>
        </w:rPr>
        <w:t xml:space="preserve">Center, </w:t>
      </w:r>
      <w:r w:rsidRPr="00256531">
        <w:rPr>
          <w:rFonts w:cstheme="minorHAnsi"/>
          <w:spacing w:val="-1"/>
          <w:sz w:val="25"/>
          <w:szCs w:val="25"/>
        </w:rPr>
        <w:t xml:space="preserve">Cascade </w:t>
      </w:r>
      <w:r w:rsidRPr="00256531">
        <w:rPr>
          <w:rFonts w:cstheme="minorHAnsi"/>
          <w:sz w:val="25"/>
          <w:szCs w:val="25"/>
        </w:rPr>
        <w:t>bldg. 3</w:t>
      </w:r>
      <w:proofErr w:type="spellStart"/>
      <w:r w:rsidRPr="00256531">
        <w:rPr>
          <w:rFonts w:cstheme="minorHAnsi"/>
          <w:position w:val="9"/>
          <w:sz w:val="25"/>
          <w:szCs w:val="25"/>
        </w:rPr>
        <w:t>rd</w:t>
      </w:r>
      <w:proofErr w:type="spellEnd"/>
      <w:r w:rsidRPr="00256531">
        <w:rPr>
          <w:rFonts w:cstheme="minorHAnsi"/>
          <w:spacing w:val="21"/>
          <w:position w:val="9"/>
          <w:sz w:val="25"/>
          <w:szCs w:val="25"/>
        </w:rPr>
        <w:t xml:space="preserve"> </w:t>
      </w:r>
      <w:r w:rsidRPr="00256531">
        <w:rPr>
          <w:rFonts w:cstheme="minorHAnsi"/>
          <w:sz w:val="25"/>
          <w:szCs w:val="25"/>
        </w:rPr>
        <w:t>fl.</w:t>
      </w:r>
    </w:p>
    <w:p w14:paraId="7E9BC500" w14:textId="77777777" w:rsidR="003F65B2" w:rsidRPr="00256531" w:rsidRDefault="003F65B2" w:rsidP="003F65B2">
      <w:pPr>
        <w:spacing w:before="51"/>
        <w:rPr>
          <w:rFonts w:cstheme="minorHAnsi"/>
          <w:sz w:val="25"/>
          <w:szCs w:val="25"/>
        </w:rPr>
      </w:pPr>
      <w:r w:rsidRPr="00256531">
        <w:rPr>
          <w:rFonts w:cstheme="minorHAnsi"/>
          <w:b/>
          <w:sz w:val="25"/>
          <w:szCs w:val="25"/>
        </w:rPr>
        <w:t>PY</w:t>
      </w:r>
      <w:r w:rsidRPr="00256531">
        <w:rPr>
          <w:rFonts w:cstheme="minorHAnsi"/>
          <w:b/>
          <w:spacing w:val="1"/>
          <w:sz w:val="25"/>
          <w:szCs w:val="25"/>
        </w:rPr>
        <w:t xml:space="preserve"> </w:t>
      </w:r>
      <w:r w:rsidRPr="00256531">
        <w:rPr>
          <w:rFonts w:cstheme="minorHAnsi"/>
          <w:b/>
          <w:spacing w:val="-1"/>
          <w:sz w:val="25"/>
          <w:szCs w:val="25"/>
        </w:rPr>
        <w:t>(Puyallup)</w:t>
      </w:r>
      <w:r w:rsidRPr="00256531">
        <w:rPr>
          <w:rFonts w:cstheme="minorHAnsi"/>
          <w:spacing w:val="-1"/>
          <w:sz w:val="25"/>
          <w:szCs w:val="25"/>
        </w:rPr>
        <w:t xml:space="preserve"> </w:t>
      </w:r>
      <w:r w:rsidRPr="00256531">
        <w:rPr>
          <w:rFonts w:cstheme="minorHAnsi"/>
          <w:sz w:val="25"/>
          <w:szCs w:val="25"/>
        </w:rPr>
        <w:t xml:space="preserve">Student </w:t>
      </w:r>
      <w:r w:rsidRPr="00256531">
        <w:rPr>
          <w:rFonts w:cstheme="minorHAnsi"/>
          <w:spacing w:val="-1"/>
          <w:sz w:val="25"/>
          <w:szCs w:val="25"/>
        </w:rPr>
        <w:t>Success</w:t>
      </w:r>
      <w:r w:rsidRPr="00256531">
        <w:rPr>
          <w:rFonts w:cstheme="minorHAnsi"/>
          <w:spacing w:val="1"/>
          <w:sz w:val="25"/>
          <w:szCs w:val="25"/>
        </w:rPr>
        <w:t xml:space="preserve"> </w:t>
      </w:r>
      <w:r w:rsidRPr="00256531">
        <w:rPr>
          <w:rFonts w:cstheme="minorHAnsi"/>
          <w:sz w:val="25"/>
          <w:szCs w:val="25"/>
        </w:rPr>
        <w:t xml:space="preserve">Center, </w:t>
      </w:r>
      <w:r w:rsidRPr="00256531">
        <w:rPr>
          <w:rFonts w:cstheme="minorHAnsi"/>
          <w:spacing w:val="-1"/>
          <w:sz w:val="25"/>
          <w:szCs w:val="25"/>
        </w:rPr>
        <w:t>Gaspard</w:t>
      </w:r>
      <w:r w:rsidRPr="00256531">
        <w:rPr>
          <w:rFonts w:cstheme="minorHAnsi"/>
          <w:spacing w:val="1"/>
          <w:sz w:val="25"/>
          <w:szCs w:val="25"/>
        </w:rPr>
        <w:t xml:space="preserve"> </w:t>
      </w:r>
      <w:r w:rsidRPr="00256531">
        <w:rPr>
          <w:rFonts w:cstheme="minorHAnsi"/>
          <w:spacing w:val="-1"/>
          <w:sz w:val="25"/>
          <w:szCs w:val="25"/>
        </w:rPr>
        <w:t>Administration</w:t>
      </w:r>
      <w:r w:rsidRPr="00256531">
        <w:rPr>
          <w:rFonts w:cstheme="minorHAnsi"/>
          <w:sz w:val="25"/>
          <w:szCs w:val="25"/>
        </w:rPr>
        <w:t xml:space="preserve"> bldg., ADM 106</w:t>
      </w:r>
    </w:p>
    <w:p w14:paraId="38E19F37" w14:textId="77777777" w:rsidR="003F65B2" w:rsidRPr="00256531" w:rsidRDefault="003F65B2" w:rsidP="003F65B2">
      <w:pPr>
        <w:rPr>
          <w:rFonts w:cstheme="minorHAnsi"/>
          <w:i/>
          <w:sz w:val="25"/>
          <w:szCs w:val="25"/>
          <w:u w:val="single"/>
        </w:rPr>
      </w:pPr>
      <w:r w:rsidRPr="00256531">
        <w:rPr>
          <w:rFonts w:cstheme="minorHAnsi"/>
          <w:i/>
          <w:sz w:val="25"/>
          <w:szCs w:val="25"/>
          <w:u w:val="single"/>
        </w:rPr>
        <w:t>In-person and remote service available Monday – Friday from 8am to 11am for walk-ins or afternoon by appointment.</w:t>
      </w:r>
    </w:p>
    <w:p w14:paraId="4AE5736B" w14:textId="77777777" w:rsidR="0091078A" w:rsidRPr="00A22CFE" w:rsidRDefault="007037B2" w:rsidP="00F869F7">
      <w:pPr>
        <w:pStyle w:val="Heading2"/>
        <w:spacing w:before="0"/>
        <w:ind w:left="0"/>
        <w:rPr>
          <w:rFonts w:asciiTheme="minorHAnsi" w:hAnsiTheme="minorHAnsi" w:cstheme="minorHAnsi"/>
          <w:sz w:val="36"/>
          <w:szCs w:val="36"/>
        </w:rPr>
      </w:pPr>
      <w:r w:rsidRPr="00A22CFE">
        <w:rPr>
          <w:rFonts w:asciiTheme="minorHAnsi" w:hAnsiTheme="minorHAnsi" w:cstheme="minorHAnsi"/>
          <w:color w:val="000000"/>
          <w:sz w:val="36"/>
          <w:szCs w:val="36"/>
          <w:lang w:val="en"/>
        </w:rPr>
        <w:lastRenderedPageBreak/>
        <w:t>Work</w:t>
      </w:r>
      <w:r w:rsidR="0091078A" w:rsidRPr="00A22CFE">
        <w:rPr>
          <w:rFonts w:asciiTheme="minorHAnsi" w:hAnsiTheme="minorHAnsi" w:cstheme="minorHAnsi"/>
          <w:sz w:val="36"/>
          <w:szCs w:val="36"/>
        </w:rPr>
        <w:t>force</w:t>
      </w:r>
      <w:r w:rsidR="0091078A" w:rsidRPr="00A22CFE">
        <w:rPr>
          <w:rFonts w:asciiTheme="minorHAnsi" w:hAnsiTheme="minorHAnsi" w:cstheme="minorHAnsi"/>
          <w:spacing w:val="-18"/>
          <w:sz w:val="36"/>
          <w:szCs w:val="36"/>
        </w:rPr>
        <w:t xml:space="preserve"> </w:t>
      </w:r>
      <w:r w:rsidR="0091078A" w:rsidRPr="00A22CFE">
        <w:rPr>
          <w:rFonts w:asciiTheme="minorHAnsi" w:hAnsiTheme="minorHAnsi" w:cstheme="minorHAnsi"/>
          <w:sz w:val="36"/>
          <w:szCs w:val="36"/>
        </w:rPr>
        <w:t>Staff</w:t>
      </w:r>
      <w:r w:rsidR="0091078A" w:rsidRPr="00A22CFE">
        <w:rPr>
          <w:rFonts w:asciiTheme="minorHAnsi" w:hAnsiTheme="minorHAnsi" w:cstheme="minorHAnsi"/>
          <w:spacing w:val="-17"/>
          <w:sz w:val="36"/>
          <w:szCs w:val="36"/>
        </w:rPr>
        <w:t xml:space="preserve"> </w:t>
      </w:r>
      <w:r w:rsidR="0091078A" w:rsidRPr="00A22CFE">
        <w:rPr>
          <w:rFonts w:asciiTheme="minorHAnsi" w:hAnsiTheme="minorHAnsi" w:cstheme="minorHAnsi"/>
          <w:sz w:val="36"/>
          <w:szCs w:val="36"/>
        </w:rPr>
        <w:t>Directory</w:t>
      </w:r>
    </w:p>
    <w:p w14:paraId="5F899BFF" w14:textId="77777777" w:rsidR="00761A8E" w:rsidRPr="00256531" w:rsidRDefault="0091078A" w:rsidP="00F869F7">
      <w:pPr>
        <w:spacing w:line="300" w:lineRule="auto"/>
        <w:contextualSpacing/>
        <w:rPr>
          <w:rFonts w:cstheme="minorHAnsi"/>
          <w:i/>
          <w:color w:val="A51D36"/>
          <w:sz w:val="24"/>
          <w:szCs w:val="24"/>
          <w:u w:val="single"/>
        </w:rPr>
      </w:pPr>
      <w:r w:rsidRPr="00256531">
        <w:rPr>
          <w:rFonts w:cstheme="minorHAnsi"/>
          <w:b/>
          <w:i/>
          <w:sz w:val="24"/>
          <w:szCs w:val="24"/>
        </w:rPr>
        <w:t>Diana Baker</w:t>
      </w:r>
      <w:r w:rsidRPr="00256531">
        <w:rPr>
          <w:rFonts w:cstheme="minorHAnsi"/>
          <w:i/>
          <w:sz w:val="24"/>
          <w:szCs w:val="24"/>
        </w:rPr>
        <w:t>, Job &amp;</w:t>
      </w:r>
      <w:r w:rsidRPr="00256531">
        <w:rPr>
          <w:rFonts w:cstheme="minorHAnsi"/>
          <w:i/>
          <w:spacing w:val="-6"/>
          <w:sz w:val="24"/>
          <w:szCs w:val="24"/>
        </w:rPr>
        <w:t xml:space="preserve"> </w:t>
      </w:r>
      <w:r w:rsidRPr="00256531">
        <w:rPr>
          <w:rFonts w:cstheme="minorHAnsi"/>
          <w:i/>
          <w:sz w:val="24"/>
          <w:szCs w:val="24"/>
        </w:rPr>
        <w:t>Career</w:t>
      </w:r>
      <w:r w:rsidRPr="00256531">
        <w:rPr>
          <w:rFonts w:cstheme="minorHAnsi"/>
          <w:i/>
          <w:spacing w:val="22"/>
          <w:sz w:val="24"/>
          <w:szCs w:val="24"/>
        </w:rPr>
        <w:t xml:space="preserve"> </w:t>
      </w:r>
      <w:r w:rsidRPr="00256531">
        <w:rPr>
          <w:rFonts w:cstheme="minorHAnsi"/>
          <w:i/>
          <w:spacing w:val="-1"/>
          <w:sz w:val="24"/>
          <w:szCs w:val="24"/>
        </w:rPr>
        <w:t>Connections/Worker</w:t>
      </w:r>
      <w:r w:rsidRPr="00256531">
        <w:rPr>
          <w:rFonts w:cstheme="minorHAnsi"/>
          <w:i/>
          <w:sz w:val="24"/>
          <w:szCs w:val="24"/>
        </w:rPr>
        <w:t xml:space="preserve"> </w:t>
      </w:r>
      <w:r w:rsidRPr="00256531">
        <w:rPr>
          <w:rFonts w:cstheme="minorHAnsi"/>
          <w:i/>
          <w:spacing w:val="-1"/>
          <w:sz w:val="24"/>
          <w:szCs w:val="24"/>
        </w:rPr>
        <w:t>Retraining</w:t>
      </w:r>
      <w:r w:rsidRPr="00256531">
        <w:rPr>
          <w:rFonts w:cstheme="minorHAnsi"/>
          <w:i/>
          <w:spacing w:val="-3"/>
          <w:sz w:val="24"/>
          <w:szCs w:val="24"/>
        </w:rPr>
        <w:t xml:space="preserve"> </w:t>
      </w:r>
      <w:r w:rsidRPr="00256531">
        <w:rPr>
          <w:rFonts w:cstheme="minorHAnsi"/>
          <w:i/>
          <w:spacing w:val="-1"/>
          <w:sz w:val="24"/>
          <w:szCs w:val="24"/>
        </w:rPr>
        <w:t>Manager</w:t>
      </w:r>
      <w:r w:rsidR="001B24B6" w:rsidRPr="00256531">
        <w:rPr>
          <w:rFonts w:cstheme="minorHAnsi"/>
          <w:i/>
          <w:spacing w:val="-1"/>
          <w:sz w:val="24"/>
          <w:szCs w:val="24"/>
        </w:rPr>
        <w:t xml:space="preserve"> </w:t>
      </w:r>
      <w:hyperlink r:id="rId26" w:history="1">
        <w:r w:rsidR="00C63BFA" w:rsidRPr="00256531">
          <w:rPr>
            <w:rStyle w:val="Hyperlink"/>
            <w:rFonts w:cstheme="minorHAnsi"/>
            <w:i/>
            <w:color w:val="0070C0"/>
            <w:sz w:val="24"/>
            <w:szCs w:val="24"/>
          </w:rPr>
          <w:t>dbaker@pierce.ctc.edu</w:t>
        </w:r>
      </w:hyperlink>
      <w:r w:rsidR="00EB74B0" w:rsidRPr="00256531">
        <w:rPr>
          <w:rStyle w:val="Hyperlink"/>
          <w:rFonts w:cstheme="minorHAnsi"/>
          <w:i/>
          <w:color w:val="A51D36"/>
          <w:sz w:val="24"/>
          <w:szCs w:val="24"/>
        </w:rPr>
        <w:t xml:space="preserve"> </w:t>
      </w:r>
      <w:r w:rsidR="00074C56" w:rsidRPr="00256531">
        <w:rPr>
          <w:rFonts w:cstheme="minorHAnsi"/>
          <w:i/>
          <w:spacing w:val="-1"/>
          <w:sz w:val="24"/>
          <w:szCs w:val="24"/>
        </w:rPr>
        <w:t xml:space="preserve"> </w:t>
      </w:r>
      <w:r w:rsidRPr="00256531">
        <w:rPr>
          <w:rFonts w:cstheme="minorHAnsi"/>
          <w:i/>
          <w:spacing w:val="-1"/>
          <w:sz w:val="24"/>
          <w:szCs w:val="24"/>
        </w:rPr>
        <w:t>253-912-3641</w:t>
      </w:r>
    </w:p>
    <w:p w14:paraId="3D327475" w14:textId="77777777" w:rsidR="00A138E0" w:rsidRDefault="00A138E0" w:rsidP="00F869F7">
      <w:pPr>
        <w:spacing w:line="300" w:lineRule="auto"/>
        <w:contextualSpacing/>
        <w:rPr>
          <w:rFonts w:cstheme="minorHAnsi"/>
          <w:i/>
          <w:spacing w:val="-1"/>
          <w:sz w:val="24"/>
          <w:szCs w:val="24"/>
        </w:rPr>
      </w:pPr>
      <w:r w:rsidRPr="00256531">
        <w:rPr>
          <w:rFonts w:cstheme="minorHAnsi"/>
          <w:b/>
          <w:i/>
          <w:sz w:val="24"/>
          <w:szCs w:val="24"/>
        </w:rPr>
        <w:t>Adriana Tsapralis</w:t>
      </w:r>
      <w:r w:rsidRPr="00256531">
        <w:rPr>
          <w:rFonts w:cstheme="minorHAnsi"/>
          <w:i/>
          <w:spacing w:val="-1"/>
          <w:sz w:val="24"/>
          <w:szCs w:val="24"/>
        </w:rPr>
        <w:t>,</w:t>
      </w:r>
      <w:r w:rsidRPr="00256531">
        <w:rPr>
          <w:rFonts w:cstheme="minorHAnsi"/>
          <w:i/>
          <w:sz w:val="24"/>
          <w:szCs w:val="24"/>
        </w:rPr>
        <w:t xml:space="preserve"> </w:t>
      </w:r>
      <w:r w:rsidR="006314D6" w:rsidRPr="00256531">
        <w:rPr>
          <w:rFonts w:cstheme="minorHAnsi"/>
          <w:i/>
          <w:sz w:val="24"/>
          <w:szCs w:val="24"/>
        </w:rPr>
        <w:t>BFET/WorkFirst Manager</w:t>
      </w:r>
      <w:r w:rsidRPr="00256531">
        <w:rPr>
          <w:rFonts w:cstheme="minorHAnsi"/>
          <w:i/>
          <w:spacing w:val="-1"/>
          <w:sz w:val="24"/>
          <w:szCs w:val="24"/>
        </w:rPr>
        <w:t xml:space="preserve"> </w:t>
      </w:r>
      <w:hyperlink r:id="rId27" w:history="1">
        <w:r w:rsidRPr="00256531">
          <w:rPr>
            <w:rStyle w:val="Hyperlink"/>
            <w:rFonts w:cstheme="minorHAnsi"/>
            <w:i/>
            <w:spacing w:val="-1"/>
            <w:sz w:val="24"/>
            <w:szCs w:val="24"/>
          </w:rPr>
          <w:t>atsapralis@pierce.ctc.edu</w:t>
        </w:r>
      </w:hyperlink>
      <w:r w:rsidR="006A5953" w:rsidRPr="00256531">
        <w:rPr>
          <w:rFonts w:cstheme="minorHAnsi"/>
          <w:i/>
          <w:spacing w:val="-1"/>
          <w:sz w:val="24"/>
          <w:szCs w:val="24"/>
        </w:rPr>
        <w:t xml:space="preserve"> </w:t>
      </w:r>
      <w:r w:rsidR="00D60777" w:rsidRPr="00256531">
        <w:rPr>
          <w:rFonts w:cstheme="minorHAnsi"/>
          <w:i/>
          <w:spacing w:val="-1"/>
          <w:sz w:val="24"/>
          <w:szCs w:val="24"/>
        </w:rPr>
        <w:t>253-912-2270</w:t>
      </w:r>
    </w:p>
    <w:p w14:paraId="4E09EB5C" w14:textId="170CBF70" w:rsidR="0030732C" w:rsidRPr="00A22CFE" w:rsidRDefault="0030732C" w:rsidP="0030732C">
      <w:pPr>
        <w:spacing w:line="300" w:lineRule="auto"/>
        <w:contextualSpacing/>
        <w:rPr>
          <w:rFonts w:eastAsiaTheme="majorEastAsia" w:cstheme="minorHAnsi"/>
          <w:i/>
          <w:iCs/>
          <w:sz w:val="24"/>
          <w:szCs w:val="24"/>
        </w:rPr>
      </w:pPr>
      <w:r w:rsidRPr="00256531">
        <w:rPr>
          <w:rFonts w:eastAsia="Times New Roman" w:cstheme="minorHAnsi"/>
          <w:b/>
          <w:bCs/>
          <w:i/>
          <w:sz w:val="24"/>
          <w:szCs w:val="24"/>
        </w:rPr>
        <w:t>Roxanne</w:t>
      </w:r>
      <w:r w:rsidRPr="00256531">
        <w:rPr>
          <w:rFonts w:eastAsia="Times New Roman" w:cstheme="minorHAnsi"/>
          <w:b/>
          <w:bCs/>
          <w:i/>
          <w:spacing w:val="-1"/>
          <w:sz w:val="24"/>
          <w:szCs w:val="24"/>
        </w:rPr>
        <w:t xml:space="preserve"> </w:t>
      </w:r>
      <w:r w:rsidRPr="00256531">
        <w:rPr>
          <w:rFonts w:eastAsia="Times New Roman" w:cstheme="minorHAnsi"/>
          <w:b/>
          <w:bCs/>
          <w:i/>
          <w:sz w:val="24"/>
          <w:szCs w:val="24"/>
        </w:rPr>
        <w:t>Cassidy</w:t>
      </w:r>
      <w:r w:rsidRPr="00256531">
        <w:rPr>
          <w:rFonts w:eastAsia="Times New Roman" w:cstheme="minorHAnsi"/>
          <w:i/>
          <w:sz w:val="24"/>
          <w:szCs w:val="24"/>
        </w:rPr>
        <w:t xml:space="preserve">, </w:t>
      </w:r>
      <w:r w:rsidRPr="00256531">
        <w:rPr>
          <w:rFonts w:eastAsia="Times New Roman" w:cstheme="minorHAnsi"/>
          <w:i/>
          <w:spacing w:val="-1"/>
          <w:sz w:val="24"/>
          <w:szCs w:val="24"/>
        </w:rPr>
        <w:t>Opportunity</w:t>
      </w:r>
      <w:r w:rsidRPr="00256531">
        <w:rPr>
          <w:rFonts w:eastAsia="Times New Roman" w:cstheme="minorHAnsi"/>
          <w:i/>
          <w:spacing w:val="27"/>
          <w:sz w:val="24"/>
          <w:szCs w:val="24"/>
        </w:rPr>
        <w:t xml:space="preserve"> </w:t>
      </w:r>
      <w:r w:rsidRPr="00256531">
        <w:rPr>
          <w:rFonts w:eastAsia="Times New Roman" w:cstheme="minorHAnsi"/>
          <w:i/>
          <w:spacing w:val="-1"/>
          <w:sz w:val="24"/>
          <w:szCs w:val="24"/>
        </w:rPr>
        <w:t>Grant Coordinator</w:t>
      </w:r>
      <w:r w:rsidRPr="00256531">
        <w:rPr>
          <w:rFonts w:eastAsia="Times New Roman" w:cstheme="minorHAnsi"/>
          <w:i/>
          <w:spacing w:val="1"/>
          <w:sz w:val="24"/>
          <w:szCs w:val="24"/>
        </w:rPr>
        <w:t xml:space="preserve"> </w:t>
      </w:r>
      <w:hyperlink r:id="rId28" w:history="1">
        <w:r w:rsidRPr="00256531">
          <w:rPr>
            <w:rStyle w:val="Hyperlink"/>
            <w:rFonts w:eastAsia="Times New Roman" w:cstheme="minorHAnsi"/>
            <w:i/>
            <w:color w:val="0070C0"/>
            <w:spacing w:val="-1"/>
            <w:sz w:val="24"/>
            <w:szCs w:val="24"/>
          </w:rPr>
          <w:t>rcassidy@pierce.ctc.edu</w:t>
        </w:r>
      </w:hyperlink>
      <w:r w:rsidRPr="00256531">
        <w:rPr>
          <w:rFonts w:eastAsia="Times New Roman" w:cstheme="minorHAnsi"/>
          <w:i/>
          <w:spacing w:val="-1"/>
          <w:sz w:val="24"/>
          <w:szCs w:val="24"/>
        </w:rPr>
        <w:t xml:space="preserve"> 253-840-8329</w:t>
      </w:r>
      <w:r w:rsidRPr="00A22CFE">
        <w:rPr>
          <w:rFonts w:eastAsia="Times New Roman" w:cstheme="minorHAnsi"/>
          <w:i/>
          <w:sz w:val="24"/>
          <w:szCs w:val="24"/>
        </w:rPr>
        <w:t xml:space="preserve"> </w:t>
      </w:r>
    </w:p>
    <w:p w14:paraId="4DE8670C" w14:textId="77777777" w:rsidR="008B1869" w:rsidRDefault="0091078A" w:rsidP="00F869F7">
      <w:pPr>
        <w:spacing w:line="300" w:lineRule="auto"/>
        <w:contextualSpacing/>
        <w:rPr>
          <w:rFonts w:cstheme="minorHAnsi"/>
          <w:i/>
          <w:spacing w:val="-1"/>
          <w:sz w:val="24"/>
          <w:szCs w:val="24"/>
        </w:rPr>
      </w:pPr>
      <w:r w:rsidRPr="00256531">
        <w:rPr>
          <w:rFonts w:cstheme="minorHAnsi"/>
          <w:b/>
          <w:i/>
          <w:spacing w:val="-1"/>
          <w:sz w:val="24"/>
          <w:szCs w:val="24"/>
        </w:rPr>
        <w:t>Denise</w:t>
      </w:r>
      <w:r w:rsidRPr="00256531">
        <w:rPr>
          <w:rFonts w:cstheme="minorHAnsi"/>
          <w:b/>
          <w:i/>
          <w:sz w:val="24"/>
          <w:szCs w:val="24"/>
        </w:rPr>
        <w:t xml:space="preserve"> </w:t>
      </w:r>
      <w:r w:rsidRPr="00256531">
        <w:rPr>
          <w:rFonts w:cstheme="minorHAnsi"/>
          <w:b/>
          <w:i/>
          <w:spacing w:val="-1"/>
          <w:sz w:val="24"/>
          <w:szCs w:val="24"/>
        </w:rPr>
        <w:t>Green</w:t>
      </w:r>
      <w:r w:rsidRPr="00256531">
        <w:rPr>
          <w:rFonts w:cstheme="minorHAnsi"/>
          <w:i/>
          <w:spacing w:val="-1"/>
          <w:sz w:val="24"/>
          <w:szCs w:val="24"/>
        </w:rPr>
        <w:t>,</w:t>
      </w:r>
      <w:r w:rsidRPr="00256531">
        <w:rPr>
          <w:rFonts w:cstheme="minorHAnsi"/>
          <w:i/>
          <w:spacing w:val="2"/>
          <w:sz w:val="24"/>
          <w:szCs w:val="24"/>
        </w:rPr>
        <w:t xml:space="preserve"> </w:t>
      </w:r>
      <w:r w:rsidRPr="00256531">
        <w:rPr>
          <w:rFonts w:cstheme="minorHAnsi"/>
          <w:i/>
          <w:spacing w:val="-1"/>
          <w:sz w:val="24"/>
          <w:szCs w:val="24"/>
        </w:rPr>
        <w:t>Workforce</w:t>
      </w:r>
      <w:r w:rsidRPr="00256531">
        <w:rPr>
          <w:rFonts w:cstheme="minorHAnsi"/>
          <w:i/>
          <w:spacing w:val="-2"/>
          <w:sz w:val="24"/>
          <w:szCs w:val="24"/>
        </w:rPr>
        <w:t xml:space="preserve"> </w:t>
      </w:r>
      <w:r w:rsidR="003E017C" w:rsidRPr="00256531">
        <w:rPr>
          <w:rFonts w:cstheme="minorHAnsi"/>
          <w:i/>
          <w:spacing w:val="-1"/>
          <w:sz w:val="24"/>
          <w:szCs w:val="24"/>
        </w:rPr>
        <w:t>Coordinator</w:t>
      </w:r>
      <w:r w:rsidR="00B04089" w:rsidRPr="00256531">
        <w:rPr>
          <w:rFonts w:cstheme="minorHAnsi"/>
          <w:i/>
          <w:spacing w:val="-1"/>
          <w:sz w:val="24"/>
          <w:szCs w:val="24"/>
        </w:rPr>
        <w:t xml:space="preserve"> </w:t>
      </w:r>
      <w:hyperlink r:id="rId29" w:history="1">
        <w:r w:rsidR="00B04089" w:rsidRPr="00256531">
          <w:rPr>
            <w:rStyle w:val="Hyperlink"/>
            <w:rFonts w:cstheme="minorHAnsi"/>
            <w:i/>
            <w:spacing w:val="-1"/>
            <w:sz w:val="24"/>
            <w:szCs w:val="24"/>
          </w:rPr>
          <w:t>dgreen@pierce.ctc.edu</w:t>
        </w:r>
      </w:hyperlink>
      <w:r w:rsidR="00074C56" w:rsidRPr="00256531">
        <w:rPr>
          <w:rFonts w:cstheme="minorHAnsi"/>
          <w:i/>
          <w:color w:val="800000"/>
          <w:spacing w:val="1"/>
          <w:sz w:val="24"/>
          <w:szCs w:val="24"/>
          <w:u w:val="single" w:color="800000"/>
        </w:rPr>
        <w:t xml:space="preserve"> </w:t>
      </w:r>
      <w:r w:rsidRPr="00256531">
        <w:rPr>
          <w:rFonts w:cstheme="minorHAnsi"/>
          <w:i/>
          <w:spacing w:val="-1"/>
          <w:sz w:val="24"/>
          <w:szCs w:val="24"/>
        </w:rPr>
        <w:t>253-864-3385</w:t>
      </w:r>
    </w:p>
    <w:p w14:paraId="7498DD1E" w14:textId="5C226709" w:rsidR="00C6100B" w:rsidRDefault="00C6100B" w:rsidP="00C6100B">
      <w:pPr>
        <w:spacing w:line="300" w:lineRule="auto"/>
        <w:rPr>
          <w:rFonts w:eastAsiaTheme="majorEastAsia" w:cstheme="minorHAnsi"/>
          <w:b/>
          <w:i/>
          <w:iCs/>
          <w:sz w:val="24"/>
          <w:szCs w:val="24"/>
        </w:rPr>
      </w:pPr>
      <w:r>
        <w:rPr>
          <w:rFonts w:eastAsiaTheme="majorEastAsia" w:cstheme="minorHAnsi"/>
          <w:b/>
          <w:i/>
          <w:iCs/>
          <w:sz w:val="24"/>
          <w:szCs w:val="24"/>
        </w:rPr>
        <w:t>Sydney Hertel</w:t>
      </w:r>
      <w:r>
        <w:rPr>
          <w:rFonts w:eastAsiaTheme="majorEastAsia" w:cstheme="minorHAnsi"/>
          <w:bCs/>
          <w:i/>
          <w:iCs/>
          <w:sz w:val="24"/>
          <w:szCs w:val="24"/>
        </w:rPr>
        <w:t xml:space="preserve">, Workforce Coordinator, </w:t>
      </w:r>
      <w:hyperlink r:id="rId30" w:history="1">
        <w:r w:rsidR="007151CB" w:rsidRPr="00752A21">
          <w:rPr>
            <w:rStyle w:val="Hyperlink"/>
            <w:rFonts w:eastAsiaTheme="majorEastAsia" w:cstheme="minorHAnsi"/>
            <w:bCs/>
            <w:i/>
            <w:iCs/>
            <w:sz w:val="24"/>
            <w:szCs w:val="24"/>
          </w:rPr>
          <w:t>shertel@pierce.ctc.edu</w:t>
        </w:r>
      </w:hyperlink>
      <w:r>
        <w:rPr>
          <w:rFonts w:eastAsiaTheme="majorEastAsia" w:cstheme="minorHAnsi"/>
          <w:bCs/>
          <w:i/>
          <w:iCs/>
          <w:sz w:val="24"/>
          <w:szCs w:val="24"/>
        </w:rPr>
        <w:t xml:space="preserve"> 253-</w:t>
      </w:r>
      <w:r w:rsidR="00A73508">
        <w:rPr>
          <w:rFonts w:eastAsiaTheme="majorEastAsia" w:cstheme="minorHAnsi"/>
          <w:bCs/>
          <w:i/>
          <w:iCs/>
          <w:sz w:val="24"/>
          <w:szCs w:val="24"/>
        </w:rPr>
        <w:t>964-</w:t>
      </w:r>
      <w:r w:rsidR="00212DF6">
        <w:rPr>
          <w:rFonts w:eastAsiaTheme="majorEastAsia" w:cstheme="minorHAnsi"/>
          <w:bCs/>
          <w:i/>
          <w:iCs/>
          <w:sz w:val="24"/>
          <w:szCs w:val="24"/>
        </w:rPr>
        <w:t>6265</w:t>
      </w:r>
    </w:p>
    <w:p w14:paraId="3237EFA3" w14:textId="22129588" w:rsidR="00FD424C" w:rsidRDefault="00FD424C" w:rsidP="00FD424C">
      <w:pPr>
        <w:spacing w:line="300" w:lineRule="auto"/>
        <w:rPr>
          <w:rFonts w:eastAsiaTheme="majorEastAsia" w:cstheme="minorHAnsi"/>
          <w:b/>
          <w:i/>
          <w:iCs/>
          <w:sz w:val="24"/>
          <w:szCs w:val="24"/>
        </w:rPr>
      </w:pPr>
      <w:r w:rsidRPr="00F454EE">
        <w:rPr>
          <w:rFonts w:eastAsiaTheme="majorEastAsia" w:cstheme="minorHAnsi"/>
          <w:b/>
          <w:i/>
          <w:iCs/>
          <w:sz w:val="24"/>
          <w:szCs w:val="24"/>
        </w:rPr>
        <w:t>Jeong Hinton</w:t>
      </w:r>
      <w:r>
        <w:rPr>
          <w:rFonts w:eastAsiaTheme="majorEastAsia" w:cstheme="minorHAnsi"/>
          <w:bCs/>
          <w:i/>
          <w:iCs/>
          <w:sz w:val="24"/>
          <w:szCs w:val="24"/>
        </w:rPr>
        <w:t xml:space="preserve">, Military Navigator, </w:t>
      </w:r>
      <w:hyperlink r:id="rId31" w:history="1">
        <w:r w:rsidR="00B03A88" w:rsidRPr="00C94AE7">
          <w:rPr>
            <w:rStyle w:val="Hyperlink"/>
            <w:rFonts w:eastAsiaTheme="majorEastAsia" w:cstheme="minorHAnsi"/>
            <w:bCs/>
            <w:i/>
            <w:iCs/>
            <w:sz w:val="24"/>
            <w:szCs w:val="24"/>
          </w:rPr>
          <w:t>jhinton@pierce.ctc.edu</w:t>
        </w:r>
      </w:hyperlink>
      <w:r>
        <w:rPr>
          <w:rFonts w:eastAsiaTheme="majorEastAsia" w:cstheme="minorHAnsi"/>
          <w:bCs/>
          <w:i/>
          <w:iCs/>
          <w:sz w:val="24"/>
          <w:szCs w:val="24"/>
        </w:rPr>
        <w:t xml:space="preserve"> 253-964-6289</w:t>
      </w:r>
    </w:p>
    <w:p w14:paraId="18C7D6A4" w14:textId="77777777" w:rsidR="00BB1891" w:rsidRDefault="00BB1891" w:rsidP="00BB1891">
      <w:pPr>
        <w:spacing w:line="300" w:lineRule="auto"/>
        <w:contextualSpacing/>
        <w:rPr>
          <w:rFonts w:cstheme="minorHAnsi"/>
          <w:i/>
          <w:spacing w:val="-1"/>
          <w:sz w:val="24"/>
          <w:szCs w:val="24"/>
        </w:rPr>
      </w:pPr>
      <w:r w:rsidRPr="00256531">
        <w:rPr>
          <w:rFonts w:cstheme="minorHAnsi"/>
          <w:b/>
          <w:i/>
          <w:sz w:val="24"/>
          <w:szCs w:val="24"/>
        </w:rPr>
        <w:t>Mindy Mason</w:t>
      </w:r>
      <w:r w:rsidRPr="00256531">
        <w:rPr>
          <w:rFonts w:cstheme="minorHAnsi"/>
          <w:i/>
          <w:sz w:val="24"/>
          <w:szCs w:val="24"/>
        </w:rPr>
        <w:t xml:space="preserve">, </w:t>
      </w:r>
      <w:r w:rsidRPr="00256531">
        <w:rPr>
          <w:rFonts w:cstheme="minorHAnsi"/>
          <w:i/>
          <w:spacing w:val="-1"/>
          <w:sz w:val="24"/>
          <w:szCs w:val="24"/>
        </w:rPr>
        <w:t xml:space="preserve">Workforce Coordinator </w:t>
      </w:r>
      <w:hyperlink r:id="rId32" w:history="1">
        <w:r w:rsidRPr="00256531">
          <w:rPr>
            <w:rStyle w:val="Hyperlink"/>
            <w:rFonts w:cstheme="minorHAnsi"/>
            <w:i/>
            <w:spacing w:val="-1"/>
            <w:sz w:val="24"/>
            <w:szCs w:val="24"/>
          </w:rPr>
          <w:t>mmason@pierce.ctc.edu</w:t>
        </w:r>
      </w:hyperlink>
      <w:r w:rsidRPr="00256531">
        <w:rPr>
          <w:rFonts w:cstheme="minorHAnsi"/>
          <w:i/>
          <w:color w:val="0070C0"/>
          <w:spacing w:val="-1"/>
          <w:sz w:val="24"/>
          <w:szCs w:val="24"/>
          <w:u w:val="single" w:color="800000"/>
        </w:rPr>
        <w:t xml:space="preserve"> </w:t>
      </w:r>
      <w:r w:rsidRPr="00256531">
        <w:rPr>
          <w:rFonts w:cstheme="minorHAnsi"/>
          <w:i/>
          <w:spacing w:val="-1"/>
          <w:sz w:val="24"/>
          <w:szCs w:val="24"/>
        </w:rPr>
        <w:t>253-912-3649</w:t>
      </w:r>
    </w:p>
    <w:p w14:paraId="46FAA86E" w14:textId="60B73AB5" w:rsidR="007151CB" w:rsidRDefault="00D04E28" w:rsidP="007151CB">
      <w:pPr>
        <w:spacing w:line="300" w:lineRule="auto"/>
        <w:rPr>
          <w:rFonts w:eastAsiaTheme="majorEastAsia" w:cstheme="minorHAnsi"/>
          <w:bCs/>
          <w:i/>
          <w:iCs/>
          <w:sz w:val="24"/>
          <w:szCs w:val="24"/>
        </w:rPr>
      </w:pPr>
      <w:r>
        <w:rPr>
          <w:rFonts w:eastAsiaTheme="majorEastAsia" w:cstheme="minorHAnsi"/>
          <w:b/>
          <w:i/>
          <w:iCs/>
          <w:sz w:val="24"/>
          <w:szCs w:val="24"/>
        </w:rPr>
        <w:t>Tammie Pyne</w:t>
      </w:r>
      <w:r w:rsidR="007151CB">
        <w:rPr>
          <w:rFonts w:eastAsiaTheme="majorEastAsia" w:cstheme="minorHAnsi"/>
          <w:bCs/>
          <w:i/>
          <w:iCs/>
          <w:sz w:val="24"/>
          <w:szCs w:val="24"/>
        </w:rPr>
        <w:t xml:space="preserve">, </w:t>
      </w:r>
      <w:r>
        <w:rPr>
          <w:rFonts w:eastAsiaTheme="majorEastAsia" w:cstheme="minorHAnsi"/>
          <w:bCs/>
          <w:i/>
          <w:iCs/>
          <w:sz w:val="24"/>
          <w:szCs w:val="24"/>
        </w:rPr>
        <w:t>Workforce Coordinator</w:t>
      </w:r>
      <w:r w:rsidR="007151CB">
        <w:rPr>
          <w:rFonts w:eastAsiaTheme="majorEastAsia" w:cstheme="minorHAnsi"/>
          <w:bCs/>
          <w:i/>
          <w:iCs/>
          <w:sz w:val="24"/>
          <w:szCs w:val="24"/>
        </w:rPr>
        <w:t xml:space="preserve">, </w:t>
      </w:r>
      <w:hyperlink r:id="rId33" w:history="1">
        <w:r w:rsidRPr="00752A21">
          <w:rPr>
            <w:rStyle w:val="Hyperlink"/>
            <w:rFonts w:eastAsiaTheme="majorEastAsia" w:cstheme="minorHAnsi"/>
            <w:bCs/>
            <w:i/>
            <w:iCs/>
            <w:sz w:val="24"/>
            <w:szCs w:val="24"/>
          </w:rPr>
          <w:t>tpyne@pierce.ctc.edu</w:t>
        </w:r>
      </w:hyperlink>
      <w:r w:rsidR="007151CB">
        <w:rPr>
          <w:rFonts w:eastAsiaTheme="majorEastAsia" w:cstheme="minorHAnsi"/>
          <w:bCs/>
          <w:i/>
          <w:iCs/>
          <w:sz w:val="24"/>
          <w:szCs w:val="24"/>
        </w:rPr>
        <w:t xml:space="preserve"> 253-</w:t>
      </w:r>
      <w:r w:rsidR="00955E1A">
        <w:rPr>
          <w:rFonts w:eastAsiaTheme="majorEastAsia" w:cstheme="minorHAnsi"/>
          <w:bCs/>
          <w:i/>
          <w:iCs/>
          <w:sz w:val="24"/>
          <w:szCs w:val="24"/>
        </w:rPr>
        <w:t>964-6</w:t>
      </w:r>
      <w:r w:rsidR="00212DF6">
        <w:rPr>
          <w:rFonts w:eastAsiaTheme="majorEastAsia" w:cstheme="minorHAnsi"/>
          <w:bCs/>
          <w:i/>
          <w:iCs/>
          <w:sz w:val="24"/>
          <w:szCs w:val="24"/>
        </w:rPr>
        <w:t>265</w:t>
      </w:r>
    </w:p>
    <w:p w14:paraId="7D6F55CC" w14:textId="62F62785" w:rsidR="00D04E28" w:rsidRDefault="00460F6C" w:rsidP="00D04E28">
      <w:pPr>
        <w:spacing w:line="300" w:lineRule="auto"/>
        <w:rPr>
          <w:rFonts w:eastAsiaTheme="majorEastAsia" w:cstheme="minorHAnsi"/>
          <w:b/>
          <w:i/>
          <w:iCs/>
          <w:sz w:val="24"/>
          <w:szCs w:val="24"/>
        </w:rPr>
      </w:pPr>
      <w:r>
        <w:rPr>
          <w:rFonts w:eastAsiaTheme="majorEastAsia" w:cstheme="minorHAnsi"/>
          <w:b/>
          <w:i/>
          <w:iCs/>
          <w:sz w:val="24"/>
          <w:szCs w:val="24"/>
        </w:rPr>
        <w:t>Tricia Tumulak</w:t>
      </w:r>
      <w:r w:rsidR="00D04E28">
        <w:rPr>
          <w:rFonts w:eastAsiaTheme="majorEastAsia" w:cstheme="minorHAnsi"/>
          <w:bCs/>
          <w:i/>
          <w:iCs/>
          <w:sz w:val="24"/>
          <w:szCs w:val="24"/>
        </w:rPr>
        <w:t xml:space="preserve">, </w:t>
      </w:r>
      <w:r>
        <w:rPr>
          <w:rFonts w:eastAsiaTheme="majorEastAsia" w:cstheme="minorHAnsi"/>
          <w:bCs/>
          <w:i/>
          <w:iCs/>
          <w:sz w:val="24"/>
          <w:szCs w:val="24"/>
        </w:rPr>
        <w:t>Workforce Coordinator</w:t>
      </w:r>
      <w:r w:rsidR="00D04E28">
        <w:rPr>
          <w:rFonts w:eastAsiaTheme="majorEastAsia" w:cstheme="minorHAnsi"/>
          <w:bCs/>
          <w:i/>
          <w:iCs/>
          <w:sz w:val="24"/>
          <w:szCs w:val="24"/>
        </w:rPr>
        <w:t xml:space="preserve">, </w:t>
      </w:r>
      <w:hyperlink r:id="rId34" w:history="1">
        <w:r w:rsidRPr="00752A21">
          <w:rPr>
            <w:rStyle w:val="Hyperlink"/>
            <w:rFonts w:eastAsiaTheme="majorEastAsia" w:cstheme="minorHAnsi"/>
            <w:bCs/>
            <w:i/>
            <w:iCs/>
            <w:sz w:val="24"/>
            <w:szCs w:val="24"/>
          </w:rPr>
          <w:t>ttumulak@pierce.ctc.edu</w:t>
        </w:r>
      </w:hyperlink>
      <w:r w:rsidR="00D04E28">
        <w:rPr>
          <w:rFonts w:eastAsiaTheme="majorEastAsia" w:cstheme="minorHAnsi"/>
          <w:bCs/>
          <w:i/>
          <w:iCs/>
          <w:sz w:val="24"/>
          <w:szCs w:val="24"/>
        </w:rPr>
        <w:t xml:space="preserve"> 253-</w:t>
      </w:r>
      <w:r w:rsidR="00955E1A">
        <w:rPr>
          <w:rFonts w:eastAsiaTheme="majorEastAsia" w:cstheme="minorHAnsi"/>
          <w:bCs/>
          <w:i/>
          <w:iCs/>
          <w:sz w:val="24"/>
          <w:szCs w:val="24"/>
        </w:rPr>
        <w:t>964-</w:t>
      </w:r>
      <w:r w:rsidR="00212DF6">
        <w:rPr>
          <w:rFonts w:eastAsiaTheme="majorEastAsia" w:cstheme="minorHAnsi"/>
          <w:bCs/>
          <w:i/>
          <w:iCs/>
          <w:sz w:val="24"/>
          <w:szCs w:val="24"/>
        </w:rPr>
        <w:t>6265</w:t>
      </w:r>
    </w:p>
    <w:p w14:paraId="47E6D467" w14:textId="77777777" w:rsidR="00D04E28" w:rsidRDefault="00D04E28" w:rsidP="007151CB">
      <w:pPr>
        <w:spacing w:line="300" w:lineRule="auto"/>
        <w:rPr>
          <w:rFonts w:eastAsiaTheme="majorEastAsia" w:cstheme="minorHAnsi"/>
          <w:b/>
          <w:i/>
          <w:iCs/>
          <w:sz w:val="24"/>
          <w:szCs w:val="24"/>
        </w:rPr>
      </w:pPr>
    </w:p>
    <w:p w14:paraId="57ADF0C5" w14:textId="77777777" w:rsidR="007151CB" w:rsidRPr="00256531" w:rsidRDefault="007151CB" w:rsidP="00BB1891">
      <w:pPr>
        <w:spacing w:line="300" w:lineRule="auto"/>
        <w:contextualSpacing/>
        <w:rPr>
          <w:rFonts w:cstheme="minorHAnsi"/>
          <w:i/>
          <w:spacing w:val="-1"/>
          <w:sz w:val="24"/>
          <w:szCs w:val="24"/>
        </w:rPr>
      </w:pPr>
    </w:p>
    <w:sectPr w:rsidR="007151CB" w:rsidRPr="00256531"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8EB4" w14:textId="77777777" w:rsidR="00ED6B56" w:rsidRDefault="00ED6B56" w:rsidP="00A07FEC">
      <w:r>
        <w:separator/>
      </w:r>
    </w:p>
  </w:endnote>
  <w:endnote w:type="continuationSeparator" w:id="0">
    <w:p w14:paraId="337F36F5" w14:textId="77777777" w:rsidR="00ED6B56" w:rsidRDefault="00ED6B56"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5F26" w14:textId="77777777" w:rsidR="00ED6B56" w:rsidRDefault="00ED6B56" w:rsidP="00A07FEC">
      <w:r>
        <w:separator/>
      </w:r>
    </w:p>
  </w:footnote>
  <w:footnote w:type="continuationSeparator" w:id="0">
    <w:p w14:paraId="24D7B20E" w14:textId="77777777" w:rsidR="00ED6B56" w:rsidRDefault="00ED6B56"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B89"/>
    <w:multiLevelType w:val="multilevel"/>
    <w:tmpl w:val="09B82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D6013"/>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75B91"/>
    <w:multiLevelType w:val="hybridMultilevel"/>
    <w:tmpl w:val="2CF637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5360598F"/>
    <w:multiLevelType w:val="hybridMultilevel"/>
    <w:tmpl w:val="710A30D8"/>
    <w:lvl w:ilvl="0" w:tplc="AE882546">
      <w:numFmt w:val="bullet"/>
      <w:lvlText w:val=""/>
      <w:lvlJc w:val="left"/>
      <w:pPr>
        <w:ind w:left="720" w:hanging="360"/>
      </w:pPr>
      <w:rPr>
        <w:rFonts w:ascii="Symbol" w:eastAsia="Times New Roman" w:hAnsi="Symbol" w:cstheme="minorHAns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C7C53"/>
    <w:multiLevelType w:val="hybridMultilevel"/>
    <w:tmpl w:val="7ED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C4D72"/>
    <w:multiLevelType w:val="multilevel"/>
    <w:tmpl w:val="9D881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14EF0"/>
    <w:multiLevelType w:val="hybridMultilevel"/>
    <w:tmpl w:val="99EA1824"/>
    <w:lvl w:ilvl="0" w:tplc="DC2E8152">
      <w:numFmt w:val="bullet"/>
      <w:lvlText w:val=""/>
      <w:lvlJc w:val="left"/>
      <w:pPr>
        <w:ind w:left="504" w:hanging="360"/>
      </w:pPr>
      <w:rPr>
        <w:rFonts w:ascii="Symbol" w:eastAsia="Times New Roman" w:hAnsi="Symbol" w:cstheme="minorHAns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7B787FC4"/>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CC26CA"/>
    <w:multiLevelType w:val="hybridMultilevel"/>
    <w:tmpl w:val="222EB8F4"/>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9"/>
  </w:num>
  <w:num w:numId="9">
    <w:abstractNumId w:val="4"/>
  </w:num>
  <w:num w:numId="10">
    <w:abstractNumId w:val="5"/>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A"/>
    <w:rsid w:val="00000F5D"/>
    <w:rsid w:val="000052CC"/>
    <w:rsid w:val="000116A6"/>
    <w:rsid w:val="00012E91"/>
    <w:rsid w:val="0001493E"/>
    <w:rsid w:val="000156AD"/>
    <w:rsid w:val="00016B65"/>
    <w:rsid w:val="0002001A"/>
    <w:rsid w:val="00023822"/>
    <w:rsid w:val="00024358"/>
    <w:rsid w:val="00024E99"/>
    <w:rsid w:val="00026EF5"/>
    <w:rsid w:val="000273F8"/>
    <w:rsid w:val="00031E46"/>
    <w:rsid w:val="00031F39"/>
    <w:rsid w:val="00032261"/>
    <w:rsid w:val="00036CEF"/>
    <w:rsid w:val="00036FDD"/>
    <w:rsid w:val="000405A0"/>
    <w:rsid w:val="000427BF"/>
    <w:rsid w:val="00043014"/>
    <w:rsid w:val="0005196B"/>
    <w:rsid w:val="0005279B"/>
    <w:rsid w:val="000543B9"/>
    <w:rsid w:val="000552B8"/>
    <w:rsid w:val="000575E4"/>
    <w:rsid w:val="00066343"/>
    <w:rsid w:val="00066F63"/>
    <w:rsid w:val="0006750D"/>
    <w:rsid w:val="000706A1"/>
    <w:rsid w:val="000718F1"/>
    <w:rsid w:val="00072270"/>
    <w:rsid w:val="0007289C"/>
    <w:rsid w:val="00072A89"/>
    <w:rsid w:val="00074686"/>
    <w:rsid w:val="00074B82"/>
    <w:rsid w:val="00074C56"/>
    <w:rsid w:val="000854C4"/>
    <w:rsid w:val="00087964"/>
    <w:rsid w:val="00090BCA"/>
    <w:rsid w:val="000911EB"/>
    <w:rsid w:val="00091565"/>
    <w:rsid w:val="00092C84"/>
    <w:rsid w:val="00093F03"/>
    <w:rsid w:val="000954EA"/>
    <w:rsid w:val="000960AA"/>
    <w:rsid w:val="000960F9"/>
    <w:rsid w:val="00097CA1"/>
    <w:rsid w:val="000A33CB"/>
    <w:rsid w:val="000A3BB3"/>
    <w:rsid w:val="000B42BF"/>
    <w:rsid w:val="000B7474"/>
    <w:rsid w:val="000C0033"/>
    <w:rsid w:val="000C23DF"/>
    <w:rsid w:val="000C6477"/>
    <w:rsid w:val="000C687B"/>
    <w:rsid w:val="000C7CD9"/>
    <w:rsid w:val="000D19E2"/>
    <w:rsid w:val="000D1DEF"/>
    <w:rsid w:val="000D2367"/>
    <w:rsid w:val="000D47EE"/>
    <w:rsid w:val="000D4BFE"/>
    <w:rsid w:val="000D576B"/>
    <w:rsid w:val="000D5FD4"/>
    <w:rsid w:val="000E29DB"/>
    <w:rsid w:val="000F08D4"/>
    <w:rsid w:val="000F1567"/>
    <w:rsid w:val="000F3A6F"/>
    <w:rsid w:val="000F6316"/>
    <w:rsid w:val="000F6EBF"/>
    <w:rsid w:val="001020BA"/>
    <w:rsid w:val="00103D8C"/>
    <w:rsid w:val="001063B2"/>
    <w:rsid w:val="001123F9"/>
    <w:rsid w:val="0011417B"/>
    <w:rsid w:val="0012293C"/>
    <w:rsid w:val="00123326"/>
    <w:rsid w:val="00124387"/>
    <w:rsid w:val="001305D2"/>
    <w:rsid w:val="00135090"/>
    <w:rsid w:val="00135D3D"/>
    <w:rsid w:val="0014131A"/>
    <w:rsid w:val="00146F6B"/>
    <w:rsid w:val="001511B8"/>
    <w:rsid w:val="001516FA"/>
    <w:rsid w:val="00152457"/>
    <w:rsid w:val="0015539D"/>
    <w:rsid w:val="00161780"/>
    <w:rsid w:val="00166145"/>
    <w:rsid w:val="00166291"/>
    <w:rsid w:val="00167052"/>
    <w:rsid w:val="0017391E"/>
    <w:rsid w:val="0017566A"/>
    <w:rsid w:val="00181032"/>
    <w:rsid w:val="001834FE"/>
    <w:rsid w:val="001861ED"/>
    <w:rsid w:val="00192B92"/>
    <w:rsid w:val="00193C38"/>
    <w:rsid w:val="001945AB"/>
    <w:rsid w:val="001962D6"/>
    <w:rsid w:val="001A0DA8"/>
    <w:rsid w:val="001A3B86"/>
    <w:rsid w:val="001A4031"/>
    <w:rsid w:val="001A4CDC"/>
    <w:rsid w:val="001A620D"/>
    <w:rsid w:val="001A72EB"/>
    <w:rsid w:val="001B0231"/>
    <w:rsid w:val="001B086F"/>
    <w:rsid w:val="001B24B6"/>
    <w:rsid w:val="001B3CFA"/>
    <w:rsid w:val="001B4527"/>
    <w:rsid w:val="001B4FAA"/>
    <w:rsid w:val="001B5B63"/>
    <w:rsid w:val="001B6B20"/>
    <w:rsid w:val="001C5BD6"/>
    <w:rsid w:val="001C6736"/>
    <w:rsid w:val="001D0CC0"/>
    <w:rsid w:val="001D5FA2"/>
    <w:rsid w:val="001D7B1E"/>
    <w:rsid w:val="001E0A8F"/>
    <w:rsid w:val="001E3DDA"/>
    <w:rsid w:val="001E50BC"/>
    <w:rsid w:val="001E5684"/>
    <w:rsid w:val="001E72D5"/>
    <w:rsid w:val="001F01EA"/>
    <w:rsid w:val="001F52F3"/>
    <w:rsid w:val="001F5EA3"/>
    <w:rsid w:val="002009B4"/>
    <w:rsid w:val="00200F24"/>
    <w:rsid w:val="002011B3"/>
    <w:rsid w:val="00202EC6"/>
    <w:rsid w:val="00203222"/>
    <w:rsid w:val="0020384E"/>
    <w:rsid w:val="00204E1E"/>
    <w:rsid w:val="00212DF6"/>
    <w:rsid w:val="002130D2"/>
    <w:rsid w:val="00224279"/>
    <w:rsid w:val="00224C5C"/>
    <w:rsid w:val="002252CA"/>
    <w:rsid w:val="002273DB"/>
    <w:rsid w:val="0023143C"/>
    <w:rsid w:val="00231D88"/>
    <w:rsid w:val="002347E0"/>
    <w:rsid w:val="00236A6D"/>
    <w:rsid w:val="00236D67"/>
    <w:rsid w:val="002405EB"/>
    <w:rsid w:val="00240AFA"/>
    <w:rsid w:val="00242246"/>
    <w:rsid w:val="002468E1"/>
    <w:rsid w:val="00251158"/>
    <w:rsid w:val="002540A7"/>
    <w:rsid w:val="00254A60"/>
    <w:rsid w:val="00256531"/>
    <w:rsid w:val="00260DD2"/>
    <w:rsid w:val="00262377"/>
    <w:rsid w:val="00267AFF"/>
    <w:rsid w:val="00270B54"/>
    <w:rsid w:val="00272B98"/>
    <w:rsid w:val="00273F17"/>
    <w:rsid w:val="00275666"/>
    <w:rsid w:val="00280E36"/>
    <w:rsid w:val="00283CAA"/>
    <w:rsid w:val="0028426C"/>
    <w:rsid w:val="002851A4"/>
    <w:rsid w:val="0028611C"/>
    <w:rsid w:val="002909A3"/>
    <w:rsid w:val="00293928"/>
    <w:rsid w:val="002A2787"/>
    <w:rsid w:val="002A3437"/>
    <w:rsid w:val="002B0FCB"/>
    <w:rsid w:val="002B6B98"/>
    <w:rsid w:val="002C06AC"/>
    <w:rsid w:val="002C4C75"/>
    <w:rsid w:val="002C500C"/>
    <w:rsid w:val="002C51C8"/>
    <w:rsid w:val="002C7CB7"/>
    <w:rsid w:val="002D13E5"/>
    <w:rsid w:val="002D1D2D"/>
    <w:rsid w:val="002D305A"/>
    <w:rsid w:val="002D3E03"/>
    <w:rsid w:val="002F056F"/>
    <w:rsid w:val="002F0A22"/>
    <w:rsid w:val="002F41B5"/>
    <w:rsid w:val="00302E80"/>
    <w:rsid w:val="00304F2A"/>
    <w:rsid w:val="0030732C"/>
    <w:rsid w:val="003147C0"/>
    <w:rsid w:val="003164B4"/>
    <w:rsid w:val="00316589"/>
    <w:rsid w:val="003210E5"/>
    <w:rsid w:val="0032215E"/>
    <w:rsid w:val="003244FE"/>
    <w:rsid w:val="00324C2E"/>
    <w:rsid w:val="00326556"/>
    <w:rsid w:val="003324CF"/>
    <w:rsid w:val="003370D5"/>
    <w:rsid w:val="0034148E"/>
    <w:rsid w:val="00341C99"/>
    <w:rsid w:val="00343CFB"/>
    <w:rsid w:val="003447CE"/>
    <w:rsid w:val="00344DC1"/>
    <w:rsid w:val="003473BA"/>
    <w:rsid w:val="00350152"/>
    <w:rsid w:val="00354026"/>
    <w:rsid w:val="003554E4"/>
    <w:rsid w:val="00355AA1"/>
    <w:rsid w:val="00361419"/>
    <w:rsid w:val="0036228F"/>
    <w:rsid w:val="00366F2A"/>
    <w:rsid w:val="00367FEE"/>
    <w:rsid w:val="00371C18"/>
    <w:rsid w:val="00373A9C"/>
    <w:rsid w:val="00377251"/>
    <w:rsid w:val="00383079"/>
    <w:rsid w:val="003914E4"/>
    <w:rsid w:val="003940C7"/>
    <w:rsid w:val="003964BE"/>
    <w:rsid w:val="00396FCA"/>
    <w:rsid w:val="00397A4B"/>
    <w:rsid w:val="00397D2E"/>
    <w:rsid w:val="003A1463"/>
    <w:rsid w:val="003A1ECC"/>
    <w:rsid w:val="003B11F8"/>
    <w:rsid w:val="003B16B9"/>
    <w:rsid w:val="003B2CC7"/>
    <w:rsid w:val="003B3ED5"/>
    <w:rsid w:val="003B55D1"/>
    <w:rsid w:val="003B57DD"/>
    <w:rsid w:val="003C27C7"/>
    <w:rsid w:val="003C2CCC"/>
    <w:rsid w:val="003C50AA"/>
    <w:rsid w:val="003C5CF4"/>
    <w:rsid w:val="003C6BAB"/>
    <w:rsid w:val="003C7CF2"/>
    <w:rsid w:val="003D0EF7"/>
    <w:rsid w:val="003D148D"/>
    <w:rsid w:val="003D1768"/>
    <w:rsid w:val="003D1FE7"/>
    <w:rsid w:val="003D752A"/>
    <w:rsid w:val="003E017C"/>
    <w:rsid w:val="003E0653"/>
    <w:rsid w:val="003E38D8"/>
    <w:rsid w:val="003E6A22"/>
    <w:rsid w:val="003E7DE7"/>
    <w:rsid w:val="003F100E"/>
    <w:rsid w:val="003F1A20"/>
    <w:rsid w:val="003F2FF5"/>
    <w:rsid w:val="003F4EB5"/>
    <w:rsid w:val="003F65B2"/>
    <w:rsid w:val="003F6652"/>
    <w:rsid w:val="004035CB"/>
    <w:rsid w:val="004064AB"/>
    <w:rsid w:val="0040716B"/>
    <w:rsid w:val="00412A7A"/>
    <w:rsid w:val="00413F8C"/>
    <w:rsid w:val="00416702"/>
    <w:rsid w:val="0042226F"/>
    <w:rsid w:val="00423145"/>
    <w:rsid w:val="00423147"/>
    <w:rsid w:val="004233E4"/>
    <w:rsid w:val="00423436"/>
    <w:rsid w:val="00425237"/>
    <w:rsid w:val="00427276"/>
    <w:rsid w:val="0043082B"/>
    <w:rsid w:val="0043097B"/>
    <w:rsid w:val="0043295B"/>
    <w:rsid w:val="00433048"/>
    <w:rsid w:val="00433A05"/>
    <w:rsid w:val="00435B0A"/>
    <w:rsid w:val="00436B64"/>
    <w:rsid w:val="00437ABD"/>
    <w:rsid w:val="00443898"/>
    <w:rsid w:val="00447BF0"/>
    <w:rsid w:val="00451BC9"/>
    <w:rsid w:val="00454561"/>
    <w:rsid w:val="00455E60"/>
    <w:rsid w:val="00457393"/>
    <w:rsid w:val="00460787"/>
    <w:rsid w:val="00460F6C"/>
    <w:rsid w:val="004617BC"/>
    <w:rsid w:val="00461AB5"/>
    <w:rsid w:val="00464BD6"/>
    <w:rsid w:val="0047048B"/>
    <w:rsid w:val="00470757"/>
    <w:rsid w:val="00473237"/>
    <w:rsid w:val="00473FE6"/>
    <w:rsid w:val="00475804"/>
    <w:rsid w:val="0047598E"/>
    <w:rsid w:val="0048122F"/>
    <w:rsid w:val="00481ADC"/>
    <w:rsid w:val="00483694"/>
    <w:rsid w:val="00483CA8"/>
    <w:rsid w:val="00485E31"/>
    <w:rsid w:val="00487A4D"/>
    <w:rsid w:val="00492954"/>
    <w:rsid w:val="00493D0F"/>
    <w:rsid w:val="00497266"/>
    <w:rsid w:val="004A0732"/>
    <w:rsid w:val="004A4AF2"/>
    <w:rsid w:val="004A51C9"/>
    <w:rsid w:val="004A6290"/>
    <w:rsid w:val="004A7B8C"/>
    <w:rsid w:val="004B06D0"/>
    <w:rsid w:val="004B0973"/>
    <w:rsid w:val="004B4A83"/>
    <w:rsid w:val="004C0AC6"/>
    <w:rsid w:val="004C16A8"/>
    <w:rsid w:val="004C2B28"/>
    <w:rsid w:val="004C38A9"/>
    <w:rsid w:val="004C5A7F"/>
    <w:rsid w:val="004D5E31"/>
    <w:rsid w:val="004D6B21"/>
    <w:rsid w:val="004D6C89"/>
    <w:rsid w:val="004D747D"/>
    <w:rsid w:val="004E141D"/>
    <w:rsid w:val="004E397F"/>
    <w:rsid w:val="004E64B2"/>
    <w:rsid w:val="004E72CF"/>
    <w:rsid w:val="004F0422"/>
    <w:rsid w:val="004F0DEE"/>
    <w:rsid w:val="004F51F7"/>
    <w:rsid w:val="00503A0F"/>
    <w:rsid w:val="00505A47"/>
    <w:rsid w:val="00505B9D"/>
    <w:rsid w:val="00505D51"/>
    <w:rsid w:val="00506FD1"/>
    <w:rsid w:val="005109CF"/>
    <w:rsid w:val="00512BDA"/>
    <w:rsid w:val="005148DC"/>
    <w:rsid w:val="005162FB"/>
    <w:rsid w:val="00516B2C"/>
    <w:rsid w:val="00517782"/>
    <w:rsid w:val="00523A8A"/>
    <w:rsid w:val="005258EC"/>
    <w:rsid w:val="00526876"/>
    <w:rsid w:val="00531F83"/>
    <w:rsid w:val="00532930"/>
    <w:rsid w:val="00541545"/>
    <w:rsid w:val="0054181F"/>
    <w:rsid w:val="00542981"/>
    <w:rsid w:val="005451A2"/>
    <w:rsid w:val="00546C8C"/>
    <w:rsid w:val="00550780"/>
    <w:rsid w:val="00550CE8"/>
    <w:rsid w:val="00553323"/>
    <w:rsid w:val="00553C89"/>
    <w:rsid w:val="00557432"/>
    <w:rsid w:val="005576C6"/>
    <w:rsid w:val="00560854"/>
    <w:rsid w:val="00560C30"/>
    <w:rsid w:val="005635FD"/>
    <w:rsid w:val="005636AD"/>
    <w:rsid w:val="0056477D"/>
    <w:rsid w:val="00573F9E"/>
    <w:rsid w:val="00574009"/>
    <w:rsid w:val="0057451E"/>
    <w:rsid w:val="005769D4"/>
    <w:rsid w:val="00577B95"/>
    <w:rsid w:val="00590B0C"/>
    <w:rsid w:val="00591ACB"/>
    <w:rsid w:val="00592BCA"/>
    <w:rsid w:val="00595E42"/>
    <w:rsid w:val="00595EA6"/>
    <w:rsid w:val="00597B23"/>
    <w:rsid w:val="00597D77"/>
    <w:rsid w:val="005A142B"/>
    <w:rsid w:val="005A565F"/>
    <w:rsid w:val="005A6CF3"/>
    <w:rsid w:val="005B26FE"/>
    <w:rsid w:val="005C2412"/>
    <w:rsid w:val="005C3D3E"/>
    <w:rsid w:val="005D0AFB"/>
    <w:rsid w:val="005D55E8"/>
    <w:rsid w:val="005E149B"/>
    <w:rsid w:val="005E26DC"/>
    <w:rsid w:val="005E4D51"/>
    <w:rsid w:val="005E6301"/>
    <w:rsid w:val="005E6B88"/>
    <w:rsid w:val="005F09D8"/>
    <w:rsid w:val="005F2B05"/>
    <w:rsid w:val="005F57CA"/>
    <w:rsid w:val="00612D50"/>
    <w:rsid w:val="00615778"/>
    <w:rsid w:val="006162DD"/>
    <w:rsid w:val="00616F80"/>
    <w:rsid w:val="0062015C"/>
    <w:rsid w:val="00620415"/>
    <w:rsid w:val="00624C32"/>
    <w:rsid w:val="00630B06"/>
    <w:rsid w:val="00630E31"/>
    <w:rsid w:val="006314D6"/>
    <w:rsid w:val="0063231A"/>
    <w:rsid w:val="0063411B"/>
    <w:rsid w:val="00636EDC"/>
    <w:rsid w:val="0063701E"/>
    <w:rsid w:val="0063727F"/>
    <w:rsid w:val="00640ED4"/>
    <w:rsid w:val="00643204"/>
    <w:rsid w:val="00643E46"/>
    <w:rsid w:val="0064469B"/>
    <w:rsid w:val="006475F3"/>
    <w:rsid w:val="006505AB"/>
    <w:rsid w:val="006518BA"/>
    <w:rsid w:val="006558E2"/>
    <w:rsid w:val="0065630B"/>
    <w:rsid w:val="006568EF"/>
    <w:rsid w:val="0066023F"/>
    <w:rsid w:val="00660EDF"/>
    <w:rsid w:val="00662F9B"/>
    <w:rsid w:val="00664D43"/>
    <w:rsid w:val="00665783"/>
    <w:rsid w:val="00665A72"/>
    <w:rsid w:val="00670ACD"/>
    <w:rsid w:val="00675665"/>
    <w:rsid w:val="00676C6B"/>
    <w:rsid w:val="00676D79"/>
    <w:rsid w:val="006774D2"/>
    <w:rsid w:val="00681E5D"/>
    <w:rsid w:val="00683B10"/>
    <w:rsid w:val="00683F31"/>
    <w:rsid w:val="00684212"/>
    <w:rsid w:val="00684CD4"/>
    <w:rsid w:val="006850CA"/>
    <w:rsid w:val="006854A1"/>
    <w:rsid w:val="006854CC"/>
    <w:rsid w:val="00686D7F"/>
    <w:rsid w:val="00691223"/>
    <w:rsid w:val="00691F3B"/>
    <w:rsid w:val="006921FD"/>
    <w:rsid w:val="0069326E"/>
    <w:rsid w:val="00695268"/>
    <w:rsid w:val="006A12E7"/>
    <w:rsid w:val="006A15D8"/>
    <w:rsid w:val="006A1764"/>
    <w:rsid w:val="006A2A29"/>
    <w:rsid w:val="006A3022"/>
    <w:rsid w:val="006A5953"/>
    <w:rsid w:val="006A7704"/>
    <w:rsid w:val="006B679C"/>
    <w:rsid w:val="006C1D78"/>
    <w:rsid w:val="006C2092"/>
    <w:rsid w:val="006D1150"/>
    <w:rsid w:val="006D5F7E"/>
    <w:rsid w:val="006E47BF"/>
    <w:rsid w:val="006E643A"/>
    <w:rsid w:val="006F3C6B"/>
    <w:rsid w:val="006F7EF0"/>
    <w:rsid w:val="007037B2"/>
    <w:rsid w:val="00703D01"/>
    <w:rsid w:val="007047FC"/>
    <w:rsid w:val="00712BB3"/>
    <w:rsid w:val="007151CB"/>
    <w:rsid w:val="00715747"/>
    <w:rsid w:val="00716E37"/>
    <w:rsid w:val="00717DA9"/>
    <w:rsid w:val="00720D04"/>
    <w:rsid w:val="00721157"/>
    <w:rsid w:val="007342AC"/>
    <w:rsid w:val="0073639B"/>
    <w:rsid w:val="0074064A"/>
    <w:rsid w:val="0074368F"/>
    <w:rsid w:val="00743A70"/>
    <w:rsid w:val="00743F1B"/>
    <w:rsid w:val="00744B14"/>
    <w:rsid w:val="007511A4"/>
    <w:rsid w:val="00751AA8"/>
    <w:rsid w:val="00752813"/>
    <w:rsid w:val="00754197"/>
    <w:rsid w:val="007542E1"/>
    <w:rsid w:val="007574EB"/>
    <w:rsid w:val="0076120F"/>
    <w:rsid w:val="00761A8E"/>
    <w:rsid w:val="0076519A"/>
    <w:rsid w:val="007652E7"/>
    <w:rsid w:val="00774ED5"/>
    <w:rsid w:val="00780FFE"/>
    <w:rsid w:val="00783D21"/>
    <w:rsid w:val="00784626"/>
    <w:rsid w:val="00794D13"/>
    <w:rsid w:val="0079792C"/>
    <w:rsid w:val="007A26BA"/>
    <w:rsid w:val="007A6159"/>
    <w:rsid w:val="007A6817"/>
    <w:rsid w:val="007B0660"/>
    <w:rsid w:val="007B1248"/>
    <w:rsid w:val="007B1EA0"/>
    <w:rsid w:val="007B2B85"/>
    <w:rsid w:val="007C2432"/>
    <w:rsid w:val="007C2F91"/>
    <w:rsid w:val="007C4896"/>
    <w:rsid w:val="007C6418"/>
    <w:rsid w:val="007C67C6"/>
    <w:rsid w:val="007D0234"/>
    <w:rsid w:val="007D068C"/>
    <w:rsid w:val="007D0D03"/>
    <w:rsid w:val="007D185E"/>
    <w:rsid w:val="007D27AF"/>
    <w:rsid w:val="007D34C7"/>
    <w:rsid w:val="007D39F8"/>
    <w:rsid w:val="007D42A9"/>
    <w:rsid w:val="007D6949"/>
    <w:rsid w:val="007D73BD"/>
    <w:rsid w:val="007D758E"/>
    <w:rsid w:val="007D79D7"/>
    <w:rsid w:val="007E425C"/>
    <w:rsid w:val="007E6FE9"/>
    <w:rsid w:val="007F2970"/>
    <w:rsid w:val="007F364B"/>
    <w:rsid w:val="007F4AF5"/>
    <w:rsid w:val="007F5EFE"/>
    <w:rsid w:val="007F6948"/>
    <w:rsid w:val="00802D09"/>
    <w:rsid w:val="0080358B"/>
    <w:rsid w:val="00803B85"/>
    <w:rsid w:val="00804E18"/>
    <w:rsid w:val="00807C14"/>
    <w:rsid w:val="008129D6"/>
    <w:rsid w:val="008161B0"/>
    <w:rsid w:val="008212EB"/>
    <w:rsid w:val="0082257A"/>
    <w:rsid w:val="008225A9"/>
    <w:rsid w:val="008253A7"/>
    <w:rsid w:val="00826A72"/>
    <w:rsid w:val="00826A8C"/>
    <w:rsid w:val="00827A54"/>
    <w:rsid w:val="00830285"/>
    <w:rsid w:val="008309DC"/>
    <w:rsid w:val="008317AB"/>
    <w:rsid w:val="00832FB7"/>
    <w:rsid w:val="00833A3A"/>
    <w:rsid w:val="00835C0D"/>
    <w:rsid w:val="00836917"/>
    <w:rsid w:val="00837C47"/>
    <w:rsid w:val="008412E2"/>
    <w:rsid w:val="008418A2"/>
    <w:rsid w:val="00841EF3"/>
    <w:rsid w:val="008420F7"/>
    <w:rsid w:val="00843107"/>
    <w:rsid w:val="00845696"/>
    <w:rsid w:val="008458C2"/>
    <w:rsid w:val="008462F7"/>
    <w:rsid w:val="00850541"/>
    <w:rsid w:val="008532D2"/>
    <w:rsid w:val="0086108B"/>
    <w:rsid w:val="00861222"/>
    <w:rsid w:val="00862EFB"/>
    <w:rsid w:val="008633A4"/>
    <w:rsid w:val="00867D27"/>
    <w:rsid w:val="0087134A"/>
    <w:rsid w:val="008716AE"/>
    <w:rsid w:val="00871E5C"/>
    <w:rsid w:val="008815B3"/>
    <w:rsid w:val="00884167"/>
    <w:rsid w:val="0088617F"/>
    <w:rsid w:val="008869CF"/>
    <w:rsid w:val="00894B1E"/>
    <w:rsid w:val="00894D2C"/>
    <w:rsid w:val="00895C31"/>
    <w:rsid w:val="008962A9"/>
    <w:rsid w:val="008A124D"/>
    <w:rsid w:val="008A26AF"/>
    <w:rsid w:val="008A3B66"/>
    <w:rsid w:val="008A3CE1"/>
    <w:rsid w:val="008A4422"/>
    <w:rsid w:val="008A610B"/>
    <w:rsid w:val="008A7E7E"/>
    <w:rsid w:val="008B0857"/>
    <w:rsid w:val="008B1869"/>
    <w:rsid w:val="008B501D"/>
    <w:rsid w:val="008B780E"/>
    <w:rsid w:val="008C1D7D"/>
    <w:rsid w:val="008C2620"/>
    <w:rsid w:val="008C2643"/>
    <w:rsid w:val="008C3EA7"/>
    <w:rsid w:val="008C7A3D"/>
    <w:rsid w:val="008D28B8"/>
    <w:rsid w:val="008D4C86"/>
    <w:rsid w:val="008D5D2A"/>
    <w:rsid w:val="008D7492"/>
    <w:rsid w:val="008D750E"/>
    <w:rsid w:val="008E08A0"/>
    <w:rsid w:val="008E5B43"/>
    <w:rsid w:val="008E5DC3"/>
    <w:rsid w:val="008F1523"/>
    <w:rsid w:val="008F7488"/>
    <w:rsid w:val="0090468F"/>
    <w:rsid w:val="00904909"/>
    <w:rsid w:val="00906470"/>
    <w:rsid w:val="00906ACC"/>
    <w:rsid w:val="0091078A"/>
    <w:rsid w:val="00910E62"/>
    <w:rsid w:val="00912680"/>
    <w:rsid w:val="009132CD"/>
    <w:rsid w:val="00915898"/>
    <w:rsid w:val="0091639F"/>
    <w:rsid w:val="00916E04"/>
    <w:rsid w:val="0091784E"/>
    <w:rsid w:val="00927E39"/>
    <w:rsid w:val="00931D54"/>
    <w:rsid w:val="00933EDA"/>
    <w:rsid w:val="00936A0F"/>
    <w:rsid w:val="0094042A"/>
    <w:rsid w:val="00944869"/>
    <w:rsid w:val="00945CC9"/>
    <w:rsid w:val="00950228"/>
    <w:rsid w:val="00950822"/>
    <w:rsid w:val="009516C5"/>
    <w:rsid w:val="00953736"/>
    <w:rsid w:val="00955E1A"/>
    <w:rsid w:val="00956275"/>
    <w:rsid w:val="0095757B"/>
    <w:rsid w:val="00957D65"/>
    <w:rsid w:val="00962060"/>
    <w:rsid w:val="00965297"/>
    <w:rsid w:val="0097020B"/>
    <w:rsid w:val="009722BA"/>
    <w:rsid w:val="009816BB"/>
    <w:rsid w:val="00983522"/>
    <w:rsid w:val="0098545C"/>
    <w:rsid w:val="00991FA1"/>
    <w:rsid w:val="009924DA"/>
    <w:rsid w:val="0099295C"/>
    <w:rsid w:val="00994923"/>
    <w:rsid w:val="009A4B27"/>
    <w:rsid w:val="009B0A58"/>
    <w:rsid w:val="009B1D15"/>
    <w:rsid w:val="009B1E7D"/>
    <w:rsid w:val="009B1F98"/>
    <w:rsid w:val="009B55C5"/>
    <w:rsid w:val="009B6947"/>
    <w:rsid w:val="009C499E"/>
    <w:rsid w:val="009C5301"/>
    <w:rsid w:val="009C77A5"/>
    <w:rsid w:val="009D050E"/>
    <w:rsid w:val="009D087A"/>
    <w:rsid w:val="009D1365"/>
    <w:rsid w:val="009D278D"/>
    <w:rsid w:val="009D491D"/>
    <w:rsid w:val="009D7205"/>
    <w:rsid w:val="009E3066"/>
    <w:rsid w:val="009E747A"/>
    <w:rsid w:val="009E7E36"/>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26AF"/>
    <w:rsid w:val="00A22CFE"/>
    <w:rsid w:val="00A23858"/>
    <w:rsid w:val="00A23F36"/>
    <w:rsid w:val="00A247B2"/>
    <w:rsid w:val="00A25CE3"/>
    <w:rsid w:val="00A26955"/>
    <w:rsid w:val="00A26C5A"/>
    <w:rsid w:val="00A27677"/>
    <w:rsid w:val="00A31438"/>
    <w:rsid w:val="00A323BD"/>
    <w:rsid w:val="00A3250A"/>
    <w:rsid w:val="00A3272E"/>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508"/>
    <w:rsid w:val="00A73E64"/>
    <w:rsid w:val="00A77747"/>
    <w:rsid w:val="00A81354"/>
    <w:rsid w:val="00A8770E"/>
    <w:rsid w:val="00A87B85"/>
    <w:rsid w:val="00A90E70"/>
    <w:rsid w:val="00A913B7"/>
    <w:rsid w:val="00A96E6D"/>
    <w:rsid w:val="00A9771F"/>
    <w:rsid w:val="00A979E8"/>
    <w:rsid w:val="00AA168B"/>
    <w:rsid w:val="00AA2AAF"/>
    <w:rsid w:val="00AA47DF"/>
    <w:rsid w:val="00AA4C5C"/>
    <w:rsid w:val="00AA52E2"/>
    <w:rsid w:val="00AA5F85"/>
    <w:rsid w:val="00AB3B34"/>
    <w:rsid w:val="00AB4B9B"/>
    <w:rsid w:val="00AB4F34"/>
    <w:rsid w:val="00AB6DE4"/>
    <w:rsid w:val="00AC5874"/>
    <w:rsid w:val="00AC5EFD"/>
    <w:rsid w:val="00AC6691"/>
    <w:rsid w:val="00AC7E21"/>
    <w:rsid w:val="00AD389F"/>
    <w:rsid w:val="00AD5222"/>
    <w:rsid w:val="00AE213C"/>
    <w:rsid w:val="00AE387E"/>
    <w:rsid w:val="00AF4D6E"/>
    <w:rsid w:val="00AF68C2"/>
    <w:rsid w:val="00AF7D4A"/>
    <w:rsid w:val="00B00EA2"/>
    <w:rsid w:val="00B03A88"/>
    <w:rsid w:val="00B04089"/>
    <w:rsid w:val="00B05B95"/>
    <w:rsid w:val="00B074E6"/>
    <w:rsid w:val="00B232C6"/>
    <w:rsid w:val="00B25F4E"/>
    <w:rsid w:val="00B27F45"/>
    <w:rsid w:val="00B30F54"/>
    <w:rsid w:val="00B4177A"/>
    <w:rsid w:val="00B501DF"/>
    <w:rsid w:val="00B53F57"/>
    <w:rsid w:val="00B557C3"/>
    <w:rsid w:val="00B56DEE"/>
    <w:rsid w:val="00B63ED3"/>
    <w:rsid w:val="00B64D30"/>
    <w:rsid w:val="00B670B8"/>
    <w:rsid w:val="00B704A0"/>
    <w:rsid w:val="00B733DA"/>
    <w:rsid w:val="00B73EFD"/>
    <w:rsid w:val="00B76052"/>
    <w:rsid w:val="00B76490"/>
    <w:rsid w:val="00B76A4F"/>
    <w:rsid w:val="00B8462A"/>
    <w:rsid w:val="00B84E85"/>
    <w:rsid w:val="00B90B52"/>
    <w:rsid w:val="00B91863"/>
    <w:rsid w:val="00B93B0C"/>
    <w:rsid w:val="00BA057E"/>
    <w:rsid w:val="00BA1B2E"/>
    <w:rsid w:val="00BA22B3"/>
    <w:rsid w:val="00BA4E7D"/>
    <w:rsid w:val="00BB0992"/>
    <w:rsid w:val="00BB1891"/>
    <w:rsid w:val="00BB21D1"/>
    <w:rsid w:val="00BB2824"/>
    <w:rsid w:val="00BB41AB"/>
    <w:rsid w:val="00BB43A6"/>
    <w:rsid w:val="00BB4B7D"/>
    <w:rsid w:val="00BB5DD9"/>
    <w:rsid w:val="00BB6080"/>
    <w:rsid w:val="00BC2CDA"/>
    <w:rsid w:val="00BC4D69"/>
    <w:rsid w:val="00BC5805"/>
    <w:rsid w:val="00BC5B16"/>
    <w:rsid w:val="00BC7EC5"/>
    <w:rsid w:val="00BD5E43"/>
    <w:rsid w:val="00BD7FD2"/>
    <w:rsid w:val="00BE06A2"/>
    <w:rsid w:val="00BE1BF4"/>
    <w:rsid w:val="00BE378E"/>
    <w:rsid w:val="00BE4F14"/>
    <w:rsid w:val="00BE7B7C"/>
    <w:rsid w:val="00BF04AD"/>
    <w:rsid w:val="00BF0958"/>
    <w:rsid w:val="00BF5763"/>
    <w:rsid w:val="00C003A1"/>
    <w:rsid w:val="00C006ED"/>
    <w:rsid w:val="00C04C80"/>
    <w:rsid w:val="00C05257"/>
    <w:rsid w:val="00C05488"/>
    <w:rsid w:val="00C0729F"/>
    <w:rsid w:val="00C103B1"/>
    <w:rsid w:val="00C14D5D"/>
    <w:rsid w:val="00C15210"/>
    <w:rsid w:val="00C152EF"/>
    <w:rsid w:val="00C22B8F"/>
    <w:rsid w:val="00C23158"/>
    <w:rsid w:val="00C246DE"/>
    <w:rsid w:val="00C2724B"/>
    <w:rsid w:val="00C27CB5"/>
    <w:rsid w:val="00C3335F"/>
    <w:rsid w:val="00C342D8"/>
    <w:rsid w:val="00C347B3"/>
    <w:rsid w:val="00C35F12"/>
    <w:rsid w:val="00C364E4"/>
    <w:rsid w:val="00C36B29"/>
    <w:rsid w:val="00C37D23"/>
    <w:rsid w:val="00C43F7D"/>
    <w:rsid w:val="00C45D01"/>
    <w:rsid w:val="00C47284"/>
    <w:rsid w:val="00C50DB4"/>
    <w:rsid w:val="00C51D38"/>
    <w:rsid w:val="00C5201A"/>
    <w:rsid w:val="00C52403"/>
    <w:rsid w:val="00C57327"/>
    <w:rsid w:val="00C6100B"/>
    <w:rsid w:val="00C623AF"/>
    <w:rsid w:val="00C62A6D"/>
    <w:rsid w:val="00C63BFA"/>
    <w:rsid w:val="00C64DF9"/>
    <w:rsid w:val="00C66A5B"/>
    <w:rsid w:val="00C6772C"/>
    <w:rsid w:val="00C71AA6"/>
    <w:rsid w:val="00C744AD"/>
    <w:rsid w:val="00C7540B"/>
    <w:rsid w:val="00C756B1"/>
    <w:rsid w:val="00C77C7E"/>
    <w:rsid w:val="00C82439"/>
    <w:rsid w:val="00C83EDC"/>
    <w:rsid w:val="00C853AD"/>
    <w:rsid w:val="00C86E28"/>
    <w:rsid w:val="00C90E76"/>
    <w:rsid w:val="00C91AFC"/>
    <w:rsid w:val="00C93361"/>
    <w:rsid w:val="00C942F4"/>
    <w:rsid w:val="00C9565C"/>
    <w:rsid w:val="00CA477F"/>
    <w:rsid w:val="00CA490A"/>
    <w:rsid w:val="00CB1B53"/>
    <w:rsid w:val="00CB1C54"/>
    <w:rsid w:val="00CB401F"/>
    <w:rsid w:val="00CB6E41"/>
    <w:rsid w:val="00CB757B"/>
    <w:rsid w:val="00CC2921"/>
    <w:rsid w:val="00CC475B"/>
    <w:rsid w:val="00CD1F4A"/>
    <w:rsid w:val="00CD3204"/>
    <w:rsid w:val="00CD3E3D"/>
    <w:rsid w:val="00CD4748"/>
    <w:rsid w:val="00CD7418"/>
    <w:rsid w:val="00CD78ED"/>
    <w:rsid w:val="00CD7918"/>
    <w:rsid w:val="00CE07CB"/>
    <w:rsid w:val="00CE088E"/>
    <w:rsid w:val="00CE7324"/>
    <w:rsid w:val="00CF776A"/>
    <w:rsid w:val="00D01940"/>
    <w:rsid w:val="00D03760"/>
    <w:rsid w:val="00D04E28"/>
    <w:rsid w:val="00D05A87"/>
    <w:rsid w:val="00D067C5"/>
    <w:rsid w:val="00D11E78"/>
    <w:rsid w:val="00D160E9"/>
    <w:rsid w:val="00D17A34"/>
    <w:rsid w:val="00D20239"/>
    <w:rsid w:val="00D20B8A"/>
    <w:rsid w:val="00D22BF6"/>
    <w:rsid w:val="00D26F85"/>
    <w:rsid w:val="00D312E1"/>
    <w:rsid w:val="00D3379F"/>
    <w:rsid w:val="00D37CC9"/>
    <w:rsid w:val="00D502C0"/>
    <w:rsid w:val="00D50B78"/>
    <w:rsid w:val="00D60777"/>
    <w:rsid w:val="00D62D63"/>
    <w:rsid w:val="00D63AE2"/>
    <w:rsid w:val="00D64701"/>
    <w:rsid w:val="00D72548"/>
    <w:rsid w:val="00D725EA"/>
    <w:rsid w:val="00D778CC"/>
    <w:rsid w:val="00D80070"/>
    <w:rsid w:val="00D8128F"/>
    <w:rsid w:val="00D82C1B"/>
    <w:rsid w:val="00D85FF2"/>
    <w:rsid w:val="00D92F98"/>
    <w:rsid w:val="00D93E11"/>
    <w:rsid w:val="00D95164"/>
    <w:rsid w:val="00D9688E"/>
    <w:rsid w:val="00D972F0"/>
    <w:rsid w:val="00DA2975"/>
    <w:rsid w:val="00DA38CE"/>
    <w:rsid w:val="00DA5E35"/>
    <w:rsid w:val="00DB307B"/>
    <w:rsid w:val="00DB34DA"/>
    <w:rsid w:val="00DB5821"/>
    <w:rsid w:val="00DB5FAD"/>
    <w:rsid w:val="00DB6D8F"/>
    <w:rsid w:val="00DC0DF5"/>
    <w:rsid w:val="00DC220E"/>
    <w:rsid w:val="00DC2BB9"/>
    <w:rsid w:val="00DC454C"/>
    <w:rsid w:val="00DC495D"/>
    <w:rsid w:val="00DC6B4B"/>
    <w:rsid w:val="00DD0E2C"/>
    <w:rsid w:val="00DD2299"/>
    <w:rsid w:val="00DE26BD"/>
    <w:rsid w:val="00DE27D9"/>
    <w:rsid w:val="00DE2BB4"/>
    <w:rsid w:val="00DE301F"/>
    <w:rsid w:val="00DE70B8"/>
    <w:rsid w:val="00DF023A"/>
    <w:rsid w:val="00DF0592"/>
    <w:rsid w:val="00DF2E2A"/>
    <w:rsid w:val="00DF7F8C"/>
    <w:rsid w:val="00E00DD1"/>
    <w:rsid w:val="00E0307F"/>
    <w:rsid w:val="00E0350D"/>
    <w:rsid w:val="00E108CD"/>
    <w:rsid w:val="00E14FCB"/>
    <w:rsid w:val="00E150FF"/>
    <w:rsid w:val="00E15B66"/>
    <w:rsid w:val="00E219FD"/>
    <w:rsid w:val="00E22A68"/>
    <w:rsid w:val="00E27ABA"/>
    <w:rsid w:val="00E31B45"/>
    <w:rsid w:val="00E325FA"/>
    <w:rsid w:val="00E32630"/>
    <w:rsid w:val="00E37D9C"/>
    <w:rsid w:val="00E41559"/>
    <w:rsid w:val="00E420B8"/>
    <w:rsid w:val="00E449AD"/>
    <w:rsid w:val="00E44B7E"/>
    <w:rsid w:val="00E45207"/>
    <w:rsid w:val="00E4692B"/>
    <w:rsid w:val="00E50CEB"/>
    <w:rsid w:val="00E51238"/>
    <w:rsid w:val="00E51B79"/>
    <w:rsid w:val="00E52ED3"/>
    <w:rsid w:val="00E5311C"/>
    <w:rsid w:val="00E537A4"/>
    <w:rsid w:val="00E5578F"/>
    <w:rsid w:val="00E56B4C"/>
    <w:rsid w:val="00E635E6"/>
    <w:rsid w:val="00E64392"/>
    <w:rsid w:val="00E671C1"/>
    <w:rsid w:val="00E701AA"/>
    <w:rsid w:val="00E753BF"/>
    <w:rsid w:val="00E77690"/>
    <w:rsid w:val="00E80EEC"/>
    <w:rsid w:val="00E833EA"/>
    <w:rsid w:val="00E83D8B"/>
    <w:rsid w:val="00E9136A"/>
    <w:rsid w:val="00E965E0"/>
    <w:rsid w:val="00E9691A"/>
    <w:rsid w:val="00EA0F97"/>
    <w:rsid w:val="00EA567D"/>
    <w:rsid w:val="00EB51DC"/>
    <w:rsid w:val="00EB74B0"/>
    <w:rsid w:val="00EC01B8"/>
    <w:rsid w:val="00EC09F5"/>
    <w:rsid w:val="00EC170A"/>
    <w:rsid w:val="00EC6B48"/>
    <w:rsid w:val="00EC6F8B"/>
    <w:rsid w:val="00ED6B56"/>
    <w:rsid w:val="00ED7A98"/>
    <w:rsid w:val="00ED7BC0"/>
    <w:rsid w:val="00EE1826"/>
    <w:rsid w:val="00EE29D6"/>
    <w:rsid w:val="00EE2C01"/>
    <w:rsid w:val="00EE3878"/>
    <w:rsid w:val="00EE5092"/>
    <w:rsid w:val="00EE6CA2"/>
    <w:rsid w:val="00EF1144"/>
    <w:rsid w:val="00EF1A86"/>
    <w:rsid w:val="00EF2631"/>
    <w:rsid w:val="00EF57B1"/>
    <w:rsid w:val="00EF71AC"/>
    <w:rsid w:val="00EF7209"/>
    <w:rsid w:val="00F018AC"/>
    <w:rsid w:val="00F07260"/>
    <w:rsid w:val="00F136CC"/>
    <w:rsid w:val="00F1588C"/>
    <w:rsid w:val="00F25E69"/>
    <w:rsid w:val="00F309C3"/>
    <w:rsid w:val="00F31368"/>
    <w:rsid w:val="00F33E38"/>
    <w:rsid w:val="00F454EE"/>
    <w:rsid w:val="00F46BF2"/>
    <w:rsid w:val="00F47AED"/>
    <w:rsid w:val="00F47DDB"/>
    <w:rsid w:val="00F53F3E"/>
    <w:rsid w:val="00F55A7E"/>
    <w:rsid w:val="00F61387"/>
    <w:rsid w:val="00F63110"/>
    <w:rsid w:val="00F6670A"/>
    <w:rsid w:val="00F67F0C"/>
    <w:rsid w:val="00F70110"/>
    <w:rsid w:val="00F71054"/>
    <w:rsid w:val="00F71E10"/>
    <w:rsid w:val="00F73590"/>
    <w:rsid w:val="00F81A97"/>
    <w:rsid w:val="00F85F17"/>
    <w:rsid w:val="00F86221"/>
    <w:rsid w:val="00F86740"/>
    <w:rsid w:val="00F869F7"/>
    <w:rsid w:val="00F86FB4"/>
    <w:rsid w:val="00F9001E"/>
    <w:rsid w:val="00F92FFB"/>
    <w:rsid w:val="00F94208"/>
    <w:rsid w:val="00F96B66"/>
    <w:rsid w:val="00F9725B"/>
    <w:rsid w:val="00FA032F"/>
    <w:rsid w:val="00FA0DB2"/>
    <w:rsid w:val="00FA2939"/>
    <w:rsid w:val="00FA3188"/>
    <w:rsid w:val="00FA3C68"/>
    <w:rsid w:val="00FA3DA3"/>
    <w:rsid w:val="00FA6318"/>
    <w:rsid w:val="00FA7DD7"/>
    <w:rsid w:val="00FB14A2"/>
    <w:rsid w:val="00FB3E58"/>
    <w:rsid w:val="00FB4029"/>
    <w:rsid w:val="00FB5119"/>
    <w:rsid w:val="00FB53E7"/>
    <w:rsid w:val="00FB5E8B"/>
    <w:rsid w:val="00FB5F26"/>
    <w:rsid w:val="00FB6350"/>
    <w:rsid w:val="00FB7D0A"/>
    <w:rsid w:val="00FC253B"/>
    <w:rsid w:val="00FC33D3"/>
    <w:rsid w:val="00FC36C1"/>
    <w:rsid w:val="00FC670F"/>
    <w:rsid w:val="00FC7026"/>
    <w:rsid w:val="00FD009D"/>
    <w:rsid w:val="00FD0B71"/>
    <w:rsid w:val="00FD222B"/>
    <w:rsid w:val="00FD424C"/>
    <w:rsid w:val="00FD4910"/>
    <w:rsid w:val="00FD519A"/>
    <w:rsid w:val="00FD7BE5"/>
    <w:rsid w:val="00FF0DC0"/>
    <w:rsid w:val="00FF148A"/>
    <w:rsid w:val="00FF3C00"/>
    <w:rsid w:val="00FF7794"/>
    <w:rsid w:val="0BF65F9A"/>
    <w:rsid w:val="10C2E051"/>
    <w:rsid w:val="123DCDA0"/>
    <w:rsid w:val="1445397E"/>
    <w:rsid w:val="2644C067"/>
    <w:rsid w:val="6F447CC9"/>
    <w:rsid w:val="7EC1D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FC0B"/>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 w:type="character" w:styleId="UnresolvedMention">
    <w:name w:val="Unresolved Mention"/>
    <w:basedOn w:val="DefaultParagraphFont"/>
    <w:uiPriority w:val="99"/>
    <w:semiHidden/>
    <w:unhideWhenUsed/>
    <w:rsid w:val="00703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erce.ctc.edu/annual-enrollment-faq" TargetMode="External"/><Relationship Id="rId18" Type="http://schemas.openxmlformats.org/officeDocument/2006/relationships/hyperlink" Target="http://studentaid.gov/" TargetMode="External"/><Relationship Id="rId26" Type="http://schemas.openxmlformats.org/officeDocument/2006/relationships/hyperlink" Target="mailto:dbaker@pierce.ctc.edu" TargetMode="External"/><Relationship Id="rId3" Type="http://schemas.openxmlformats.org/officeDocument/2006/relationships/customXml" Target="../customXml/item3.xml"/><Relationship Id="rId21" Type="http://schemas.openxmlformats.org/officeDocument/2006/relationships/hyperlink" Target="http://www.startnextquarter.org/" TargetMode="External"/><Relationship Id="rId34" Type="http://schemas.openxmlformats.org/officeDocument/2006/relationships/hyperlink" Target="mailto:ttumulak@pierce.ctc.edu" TargetMode="External"/><Relationship Id="rId7" Type="http://schemas.openxmlformats.org/officeDocument/2006/relationships/settings" Target="settings.xml"/><Relationship Id="rId12" Type="http://schemas.openxmlformats.org/officeDocument/2006/relationships/hyperlink" Target="https://pierce.joinhandshake.com" TargetMode="External"/><Relationship Id="rId17" Type="http://schemas.openxmlformats.org/officeDocument/2006/relationships/hyperlink" Target="https://wsac.wa.gov/wasfa" TargetMode="External"/><Relationship Id="rId25" Type="http://schemas.openxmlformats.org/officeDocument/2006/relationships/hyperlink" Target="mailto:JCC@pierce.ctc.edu" TargetMode="External"/><Relationship Id="rId33" Type="http://schemas.openxmlformats.org/officeDocument/2006/relationships/hyperlink" Target="mailto:tpyne@pierce.ctc.edu" TargetMode="External"/><Relationship Id="rId2" Type="http://schemas.openxmlformats.org/officeDocument/2006/relationships/customXml" Target="../customXml/item2.xml"/><Relationship Id="rId16" Type="http://schemas.openxmlformats.org/officeDocument/2006/relationships/hyperlink" Target="http://studentaid.gov/" TargetMode="External"/><Relationship Id="rId20" Type="http://schemas.openxmlformats.org/officeDocument/2006/relationships/image" Target="media/image2.png"/><Relationship Id="rId29" Type="http://schemas.openxmlformats.org/officeDocument/2006/relationships/hyperlink" Target="mailto:dgreen@pierce.ct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ierce.ctc.edu/help" TargetMode="External"/><Relationship Id="rId32" Type="http://schemas.openxmlformats.org/officeDocument/2006/relationships/hyperlink" Target="mailto:mmason@pierce.ctc.edu" TargetMode="External"/><Relationship Id="rId5" Type="http://schemas.openxmlformats.org/officeDocument/2006/relationships/numbering" Target="numbering.xml"/><Relationship Id="rId15" Type="http://schemas.openxmlformats.org/officeDocument/2006/relationships/hyperlink" Target="https://wsac.wa.gov/wasfa" TargetMode="External"/><Relationship Id="rId23" Type="http://schemas.openxmlformats.org/officeDocument/2006/relationships/image" Target="media/image3.png"/><Relationship Id="rId28" Type="http://schemas.openxmlformats.org/officeDocument/2006/relationships/hyperlink" Target="mailto:rcassidy@pierce.ctc.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sac.wa.gov/wasfa" TargetMode="External"/><Relationship Id="rId31" Type="http://schemas.openxmlformats.org/officeDocument/2006/relationships/hyperlink" Target="mailto:jhinton@pierce.ct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dentaid.gov/" TargetMode="External"/><Relationship Id="rId22" Type="http://schemas.openxmlformats.org/officeDocument/2006/relationships/hyperlink" Target="https://pierce.joinhandshake.com" TargetMode="External"/><Relationship Id="rId27" Type="http://schemas.openxmlformats.org/officeDocument/2006/relationships/hyperlink" Target="mailto:atsapralis@pierce.ctc.edu" TargetMode="External"/><Relationship Id="rId30" Type="http://schemas.openxmlformats.org/officeDocument/2006/relationships/hyperlink" Target="mailto:shertel@pierce.ctc.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C814143FE2541BAE54788952E065E" ma:contentTypeVersion="18" ma:contentTypeDescription="Create a new document." ma:contentTypeScope="" ma:versionID="b0859bf543c57f886906a4b3da441992">
  <xsd:schema xmlns:xsd="http://www.w3.org/2001/XMLSchema" xmlns:xs="http://www.w3.org/2001/XMLSchema" xmlns:p="http://schemas.microsoft.com/office/2006/metadata/properties" xmlns:ns2="2f585b70-4fd6-4828-85a8-a349e5615b58" xmlns:ns3="891af19a-b2fe-4d92-b154-968491a9ff1e" targetNamespace="http://schemas.microsoft.com/office/2006/metadata/properties" ma:root="true" ma:fieldsID="1b5eae79edb8ae1c2804be1fb6d623dc" ns2:_="" ns3:_="">
    <xsd:import namespace="2f585b70-4fd6-4828-85a8-a349e5615b58"/>
    <xsd:import namespace="891af19a-b2fe-4d92-b154-968491a9f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85b70-4fd6-4828-85a8-a349e561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969a0c-3b9b-4089-908e-541f263b94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af19a-b2fe-4d92-b154-968491a9f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fa9767-405f-4b8a-b4d8-7a02d93cf251}" ma:internalName="TaxCatchAll" ma:showField="CatchAllData" ma:web="891af19a-b2fe-4d92-b154-968491a9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1af19a-b2fe-4d92-b154-968491a9ff1e" xsi:nil="true"/>
    <lcf76f155ced4ddcb4097134ff3c332f xmlns="2f585b70-4fd6-4828-85a8-a349e5615b58">
      <Terms xmlns="http://schemas.microsoft.com/office/infopath/2007/PartnerControls"/>
    </lcf76f155ced4ddcb4097134ff3c332f>
    <_Flow_SignoffStatus xmlns="2f585b70-4fd6-4828-85a8-a349e5615b58" xsi:nil="true"/>
  </documentManagement>
</p:properties>
</file>

<file path=customXml/itemProps1.xml><?xml version="1.0" encoding="utf-8"?>
<ds:datastoreItem xmlns:ds="http://schemas.openxmlformats.org/officeDocument/2006/customXml" ds:itemID="{05913BE8-0FCE-4E3A-9744-C90C3D33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85b70-4fd6-4828-85a8-a349e5615b58"/>
    <ds:schemaRef ds:uri="891af19a-b2fe-4d92-b154-968491a9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DF010-68D4-4A8D-8F93-DF1669921330}">
  <ds:schemaRefs>
    <ds:schemaRef ds:uri="http://schemas.microsoft.com/sharepoint/v3/contenttype/forms"/>
  </ds:schemaRefs>
</ds:datastoreItem>
</file>

<file path=customXml/itemProps3.xml><?xml version="1.0" encoding="utf-8"?>
<ds:datastoreItem xmlns:ds="http://schemas.openxmlformats.org/officeDocument/2006/customXml" ds:itemID="{F3E9780A-3FFA-4BCB-9FBA-6EBE5508CCB9}">
  <ds:schemaRefs>
    <ds:schemaRef ds:uri="http://schemas.openxmlformats.org/officeDocument/2006/bibliography"/>
  </ds:schemaRefs>
</ds:datastoreItem>
</file>

<file path=customXml/itemProps4.xml><?xml version="1.0" encoding="utf-8"?>
<ds:datastoreItem xmlns:ds="http://schemas.openxmlformats.org/officeDocument/2006/customXml" ds:itemID="{3206F34D-35D2-4153-877B-56A4C0F2C79C}">
  <ds:schemaRefs>
    <ds:schemaRef ds:uri="http://schemas.microsoft.com/office/2006/metadata/properties"/>
    <ds:schemaRef ds:uri="http://schemas.microsoft.com/office/infopath/2007/PartnerControls"/>
    <ds:schemaRef ds:uri="891af19a-b2fe-4d92-b154-968491a9ff1e"/>
    <ds:schemaRef ds:uri="2f585b70-4fd6-4828-85a8-a349e5615b5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3</cp:revision>
  <cp:lastPrinted>2024-11-25T16:44:00Z</cp:lastPrinted>
  <dcterms:created xsi:type="dcterms:W3CDTF">2024-11-25T18:16:00Z</dcterms:created>
  <dcterms:modified xsi:type="dcterms:W3CDTF">2024-11-25T18:40:00Z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0x010100ED0C814143FE2541BAE54788952E065E</vt:lpwstr>
  </property>
  <property fmtid="{D5CDD505-2E9C-101B-9397-08002B2CF9AE}" pid="3" name="MediaServiceImageTags">
    <vt:lpwstr/>
  </property>
</Properties>
</file>