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8DA" w14:textId="1E7621CB" w:rsidR="00B05B95" w:rsidRPr="00A22CFE" w:rsidRDefault="001B5B63" w:rsidP="00915898">
      <w:pPr>
        <w:pStyle w:val="Heading1"/>
        <w:ind w:left="0"/>
        <w:rPr>
          <w:rFonts w:asciiTheme="minorHAnsi" w:hAnsiTheme="minorHAnsi" w:cstheme="minorHAnsi"/>
          <w:sz w:val="36"/>
        </w:rPr>
      </w:pPr>
      <w:r w:rsidRPr="00A22CFE">
        <w:rPr>
          <w:rFonts w:asciiTheme="minorHAnsi" w:hAnsiTheme="minorHAnsi" w:cstheme="minorHAnsi"/>
          <w:noProof/>
          <w:sz w:val="56"/>
        </w:rPr>
        <w:drawing>
          <wp:inline distT="0" distB="0" distL="0" distR="0" wp14:anchorId="084D178C" wp14:editId="108D085D">
            <wp:extent cx="2120900" cy="374188"/>
            <wp:effectExtent l="0" t="0" r="0" b="6985"/>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901" cy="401535"/>
                    </a:xfrm>
                    <a:prstGeom prst="rect">
                      <a:avLst/>
                    </a:prstGeom>
                    <a:noFill/>
                    <a:ln>
                      <a:noFill/>
                    </a:ln>
                  </pic:spPr>
                </pic:pic>
              </a:graphicData>
            </a:graphic>
          </wp:inline>
        </w:drawing>
      </w:r>
      <w:r w:rsidR="00BF04AD" w:rsidRPr="00A22CFE">
        <w:rPr>
          <w:rFonts w:asciiTheme="minorHAnsi" w:hAnsiTheme="minorHAnsi" w:cstheme="minorHAnsi"/>
          <w:sz w:val="44"/>
        </w:rPr>
        <w:br/>
      </w:r>
      <w:r w:rsidR="0091078A" w:rsidRPr="00A22CFE">
        <w:rPr>
          <w:rFonts w:asciiTheme="minorHAnsi" w:hAnsiTheme="minorHAnsi" w:cstheme="minorHAnsi"/>
          <w:b/>
          <w:sz w:val="42"/>
          <w:szCs w:val="42"/>
        </w:rPr>
        <w:t>Job &amp; Career Connections</w:t>
      </w:r>
      <w:r w:rsidR="00EB74B0" w:rsidRPr="00A22CFE">
        <w:rPr>
          <w:rFonts w:asciiTheme="minorHAnsi" w:hAnsiTheme="minorHAnsi" w:cstheme="minorHAnsi"/>
          <w:b/>
          <w:sz w:val="42"/>
          <w:szCs w:val="42"/>
        </w:rPr>
        <w:t xml:space="preserve"> </w:t>
      </w:r>
      <w:r w:rsidR="0091078A" w:rsidRPr="00A22CFE">
        <w:rPr>
          <w:rFonts w:asciiTheme="minorHAnsi" w:hAnsiTheme="minorHAnsi" w:cstheme="minorHAnsi"/>
          <w:b/>
          <w:spacing w:val="-1"/>
          <w:sz w:val="42"/>
          <w:szCs w:val="42"/>
        </w:rPr>
        <w:t>Newsletter</w:t>
      </w:r>
      <w:r w:rsidR="00C05257" w:rsidRPr="00A22CFE">
        <w:rPr>
          <w:rFonts w:asciiTheme="minorHAnsi" w:hAnsiTheme="minorHAnsi" w:cstheme="minorHAnsi"/>
          <w:b/>
          <w:spacing w:val="-1"/>
          <w:sz w:val="42"/>
          <w:szCs w:val="42"/>
        </w:rPr>
        <w:t xml:space="preserve"> </w:t>
      </w:r>
      <w:r w:rsidR="00D9688E">
        <w:rPr>
          <w:rFonts w:asciiTheme="minorHAnsi" w:hAnsiTheme="minorHAnsi" w:cstheme="minorHAnsi"/>
          <w:b/>
          <w:spacing w:val="-1"/>
          <w:sz w:val="42"/>
          <w:szCs w:val="42"/>
        </w:rPr>
        <w:t>Winter</w:t>
      </w:r>
      <w:r w:rsidR="00A721E7" w:rsidRPr="00A22CFE">
        <w:rPr>
          <w:rFonts w:asciiTheme="minorHAnsi" w:hAnsiTheme="minorHAnsi" w:cstheme="minorHAnsi"/>
          <w:b/>
          <w:spacing w:val="-1"/>
          <w:sz w:val="42"/>
          <w:szCs w:val="42"/>
        </w:rPr>
        <w:t xml:space="preserve"> </w:t>
      </w:r>
      <w:r w:rsidR="008420F7" w:rsidRPr="00A22CFE">
        <w:rPr>
          <w:rFonts w:asciiTheme="minorHAnsi" w:hAnsiTheme="minorHAnsi" w:cstheme="minorHAnsi"/>
          <w:b/>
          <w:sz w:val="42"/>
          <w:szCs w:val="42"/>
        </w:rPr>
        <w:t>Edition</w:t>
      </w:r>
      <w:r w:rsidR="00C342D8">
        <w:rPr>
          <w:rFonts w:asciiTheme="minorHAnsi" w:hAnsiTheme="minorHAnsi" w:cstheme="minorHAnsi"/>
          <w:b/>
          <w:sz w:val="42"/>
          <w:szCs w:val="42"/>
        </w:rPr>
        <w:t xml:space="preserve"> </w:t>
      </w:r>
      <w:r w:rsidR="00D9688E">
        <w:rPr>
          <w:rFonts w:asciiTheme="minorHAnsi" w:hAnsiTheme="minorHAnsi" w:cstheme="minorHAnsi"/>
          <w:b/>
          <w:sz w:val="42"/>
          <w:szCs w:val="42"/>
        </w:rPr>
        <w:t>1</w:t>
      </w:r>
      <w:r w:rsidR="00F85F17" w:rsidRPr="00A22CFE">
        <w:rPr>
          <w:rFonts w:asciiTheme="minorHAnsi" w:hAnsiTheme="minorHAnsi" w:cstheme="minorHAnsi"/>
          <w:b/>
          <w:sz w:val="42"/>
          <w:szCs w:val="42"/>
        </w:rPr>
        <w:t xml:space="preserve"> </w:t>
      </w:r>
      <w:r w:rsidR="0091078A" w:rsidRPr="00A22CFE">
        <w:rPr>
          <w:rFonts w:asciiTheme="minorHAnsi" w:hAnsiTheme="minorHAnsi" w:cstheme="minorHAnsi"/>
          <w:b/>
          <w:sz w:val="42"/>
          <w:szCs w:val="42"/>
        </w:rPr>
        <w:t>–</w:t>
      </w:r>
      <w:r w:rsidR="00CD78ED" w:rsidRPr="00A22CFE">
        <w:rPr>
          <w:rFonts w:asciiTheme="minorHAnsi" w:hAnsiTheme="minorHAnsi" w:cstheme="minorHAnsi"/>
          <w:b/>
          <w:sz w:val="42"/>
          <w:szCs w:val="42"/>
        </w:rPr>
        <w:t xml:space="preserve"> </w:t>
      </w:r>
      <w:r w:rsidR="00573F9E" w:rsidRPr="00A22CFE">
        <w:rPr>
          <w:rFonts w:asciiTheme="minorHAnsi" w:hAnsiTheme="minorHAnsi" w:cstheme="minorHAnsi"/>
          <w:b/>
          <w:sz w:val="42"/>
          <w:szCs w:val="42"/>
        </w:rPr>
        <w:t>202</w:t>
      </w:r>
      <w:r w:rsidR="00D9688E">
        <w:rPr>
          <w:rFonts w:asciiTheme="minorHAnsi" w:hAnsiTheme="minorHAnsi" w:cstheme="minorHAnsi"/>
          <w:b/>
          <w:sz w:val="42"/>
          <w:szCs w:val="42"/>
        </w:rPr>
        <w:t>4</w:t>
      </w:r>
    </w:p>
    <w:p w14:paraId="6FBBB486" w14:textId="77777777" w:rsidR="007542E1" w:rsidRPr="00A22CFE" w:rsidRDefault="004E397F" w:rsidP="007542E1">
      <w:pPr>
        <w:rPr>
          <w:rFonts w:cstheme="minorHAnsi"/>
          <w:sz w:val="24"/>
          <w:szCs w:val="24"/>
        </w:rPr>
      </w:pPr>
      <w:r w:rsidRPr="00A22CFE">
        <w:rPr>
          <w:rFonts w:eastAsiaTheme="majorEastAsia" w:cstheme="minorHAnsi"/>
          <w:i/>
          <w:iCs/>
          <w:sz w:val="24"/>
          <w:szCs w:val="24"/>
        </w:rPr>
        <w:t xml:space="preserve">We are your Career Center, open to students, alumni, staff, faculty, and community for staff assisted and self-directed services. </w:t>
      </w:r>
      <w:r w:rsidRPr="00A22CFE">
        <w:rPr>
          <w:rFonts w:eastAsiaTheme="majorEastAsia" w:cstheme="minorHAnsi"/>
          <w:iCs/>
          <w:sz w:val="24"/>
          <w:szCs w:val="24"/>
        </w:rPr>
        <w:t>We are currently serving individuals remotely and in person at Fort Steilacoom and Puyallup. We continue to be available by email or phone.</w:t>
      </w:r>
      <w:r w:rsidRPr="00A22CFE">
        <w:rPr>
          <w:rFonts w:eastAsiaTheme="majorEastAsia" w:cstheme="minorHAnsi"/>
          <w:b/>
          <w:i/>
          <w:iCs/>
          <w:sz w:val="24"/>
          <w:szCs w:val="24"/>
        </w:rPr>
        <w:t xml:space="preserve"> </w:t>
      </w:r>
      <w:bookmarkStart w:id="0" w:name="_Hlk132630326"/>
      <w:r w:rsidR="000F6EBF" w:rsidRPr="00A22CFE">
        <w:rPr>
          <w:rFonts w:cstheme="minorHAnsi"/>
          <w:sz w:val="24"/>
          <w:szCs w:val="24"/>
        </w:rPr>
        <w:t xml:space="preserve">Staff Directory </w:t>
      </w:r>
      <w:r w:rsidRPr="00A22CFE">
        <w:rPr>
          <w:rFonts w:cstheme="minorHAnsi"/>
          <w:sz w:val="24"/>
          <w:szCs w:val="24"/>
        </w:rPr>
        <w:t xml:space="preserve">information </w:t>
      </w:r>
      <w:r w:rsidR="000F6EBF" w:rsidRPr="00A22CFE">
        <w:rPr>
          <w:rFonts w:cstheme="minorHAnsi"/>
          <w:sz w:val="24"/>
          <w:szCs w:val="24"/>
        </w:rPr>
        <w:t>located</w:t>
      </w:r>
      <w:r w:rsidRPr="00A22CFE">
        <w:rPr>
          <w:rFonts w:cstheme="minorHAnsi"/>
          <w:sz w:val="24"/>
          <w:szCs w:val="24"/>
        </w:rPr>
        <w:t xml:space="preserve"> on the </w:t>
      </w:r>
      <w:r w:rsidR="000F6EBF" w:rsidRPr="00A22CFE">
        <w:rPr>
          <w:rFonts w:cstheme="minorHAnsi"/>
          <w:sz w:val="24"/>
          <w:szCs w:val="24"/>
        </w:rPr>
        <w:t>last</w:t>
      </w:r>
      <w:r w:rsidRPr="00A22CFE">
        <w:rPr>
          <w:rFonts w:cstheme="minorHAnsi"/>
          <w:sz w:val="24"/>
          <w:szCs w:val="24"/>
        </w:rPr>
        <w:t xml:space="preserve"> page</w:t>
      </w:r>
      <w:bookmarkEnd w:id="0"/>
      <w:r w:rsidRPr="00A22CFE">
        <w:rPr>
          <w:rFonts w:cstheme="minorHAnsi"/>
          <w:sz w:val="24"/>
          <w:szCs w:val="24"/>
        </w:rPr>
        <w:t>.</w:t>
      </w:r>
    </w:p>
    <w:p w14:paraId="0F097703" w14:textId="77777777" w:rsidR="004E397F" w:rsidRPr="00343CFB" w:rsidRDefault="004E397F" w:rsidP="007F5EFE">
      <w:pPr>
        <w:rPr>
          <w:rFonts w:cstheme="minorHAnsi"/>
          <w:sz w:val="16"/>
          <w:szCs w:val="16"/>
        </w:rPr>
      </w:pPr>
    </w:p>
    <w:p w14:paraId="7CDA3795" w14:textId="3D5A54BB" w:rsidR="00256531" w:rsidRPr="00256531" w:rsidRDefault="00FF0DC0" w:rsidP="00F869F7">
      <w:pPr>
        <w:pStyle w:val="Default"/>
        <w:rPr>
          <w:rFonts w:asciiTheme="minorHAnsi" w:hAnsiTheme="minorHAnsi" w:cstheme="minorHAnsi"/>
          <w:sz w:val="4"/>
          <w:szCs w:val="4"/>
        </w:rPr>
      </w:pPr>
      <w:r>
        <w:rPr>
          <w:rFonts w:asciiTheme="minorHAnsi" w:hAnsiTheme="minorHAnsi" w:cstheme="minorHAnsi"/>
          <w:b/>
          <w:bCs/>
          <w:sz w:val="36"/>
          <w:szCs w:val="36"/>
        </w:rPr>
        <w:t>HYPE (Helping You Prepare for Employment) EVENTS</w:t>
      </w:r>
    </w:p>
    <w:p w14:paraId="6FD90CA6" w14:textId="77777777" w:rsidR="002468E1" w:rsidRPr="00BC2CDA" w:rsidRDefault="002468E1" w:rsidP="00F869F7">
      <w:pPr>
        <w:pStyle w:val="Default"/>
        <w:rPr>
          <w:rFonts w:asciiTheme="minorHAnsi" w:hAnsiTheme="minorHAnsi" w:cstheme="minorHAnsi"/>
          <w:sz w:val="8"/>
          <w:szCs w:val="8"/>
        </w:rPr>
      </w:pPr>
      <w:bookmarkStart w:id="1" w:name="_Hlk149833300"/>
    </w:p>
    <w:p w14:paraId="74C73D2E" w14:textId="64218A5E" w:rsidR="002468E1" w:rsidRDefault="002468E1" w:rsidP="00F869F7">
      <w:pPr>
        <w:rPr>
          <w:rFonts w:cstheme="minorHAnsi"/>
          <w:b/>
          <w:bCs/>
          <w:color w:val="000000"/>
          <w:sz w:val="36"/>
          <w:szCs w:val="36"/>
        </w:rPr>
      </w:pPr>
      <w:r>
        <w:rPr>
          <w:rFonts w:cstheme="minorHAnsi"/>
          <w:b/>
          <w:bCs/>
          <w:color w:val="000000"/>
          <w:sz w:val="36"/>
          <w:szCs w:val="36"/>
        </w:rPr>
        <w:t>Professional Develop</w:t>
      </w:r>
      <w:r w:rsidR="00F71054">
        <w:rPr>
          <w:rFonts w:cstheme="minorHAnsi"/>
          <w:b/>
          <w:bCs/>
          <w:color w:val="000000"/>
          <w:sz w:val="36"/>
          <w:szCs w:val="36"/>
        </w:rPr>
        <w:t>ment</w:t>
      </w:r>
      <w:r>
        <w:rPr>
          <w:rFonts w:cstheme="minorHAnsi"/>
          <w:b/>
          <w:bCs/>
          <w:color w:val="000000"/>
          <w:sz w:val="36"/>
          <w:szCs w:val="36"/>
        </w:rPr>
        <w:t xml:space="preserve"> Lunch &amp; Learn Workshops </w:t>
      </w:r>
    </w:p>
    <w:p w14:paraId="1A82F7BD" w14:textId="77777777" w:rsidR="002468E1" w:rsidRPr="000F6316" w:rsidRDefault="002468E1" w:rsidP="00F869F7">
      <w:pPr>
        <w:rPr>
          <w:rFonts w:cstheme="minorHAnsi"/>
          <w:sz w:val="24"/>
          <w:szCs w:val="24"/>
        </w:rPr>
      </w:pPr>
      <w:r w:rsidRPr="000F6316">
        <w:rPr>
          <w:rFonts w:cstheme="minorHAnsi"/>
          <w:sz w:val="24"/>
          <w:szCs w:val="24"/>
        </w:rPr>
        <w:t>Join current and former Pierce College student staff to learn about what campus jobs entail, workshops on building a resume or cover letter, and how to develop job skills. This lunch and learn is free but registration is required.</w:t>
      </w:r>
    </w:p>
    <w:p w14:paraId="2D66C209" w14:textId="77777777" w:rsidR="002468E1" w:rsidRPr="006850CA" w:rsidRDefault="002468E1" w:rsidP="00F869F7">
      <w:pPr>
        <w:rPr>
          <w:rFonts w:cstheme="minorHAnsi"/>
          <w:sz w:val="20"/>
          <w:szCs w:val="20"/>
        </w:rPr>
      </w:pPr>
    </w:p>
    <w:p w14:paraId="5A2EABD5" w14:textId="77777777" w:rsidR="002468E1" w:rsidRPr="000F6316" w:rsidRDefault="002468E1" w:rsidP="00F869F7">
      <w:pPr>
        <w:rPr>
          <w:rFonts w:cstheme="minorHAnsi"/>
          <w:sz w:val="24"/>
          <w:szCs w:val="24"/>
        </w:rPr>
      </w:pPr>
      <w:r w:rsidRPr="000F6316">
        <w:rPr>
          <w:rFonts w:cstheme="minorHAnsi"/>
          <w:sz w:val="24"/>
          <w:szCs w:val="24"/>
        </w:rPr>
        <w:t>January 24</w:t>
      </w:r>
      <w:r w:rsidRPr="000F6316">
        <w:rPr>
          <w:rFonts w:cstheme="minorHAnsi"/>
          <w:sz w:val="24"/>
          <w:szCs w:val="24"/>
          <w:vertAlign w:val="superscript"/>
        </w:rPr>
        <w:t>th</w:t>
      </w:r>
      <w:r w:rsidRPr="000F6316">
        <w:rPr>
          <w:rFonts w:cstheme="minorHAnsi"/>
          <w:sz w:val="24"/>
          <w:szCs w:val="24"/>
        </w:rPr>
        <w:t xml:space="preserve">, 10am-1pm, </w:t>
      </w:r>
      <w:r w:rsidRPr="000F6316">
        <w:rPr>
          <w:rFonts w:cstheme="minorHAnsi"/>
          <w:bCs/>
          <w:color w:val="000000"/>
          <w:sz w:val="24"/>
          <w:szCs w:val="24"/>
        </w:rPr>
        <w:t>Fort Steilacoom – Cascade building 4th floor Performance Lounge</w:t>
      </w:r>
    </w:p>
    <w:p w14:paraId="4B82FF0B" w14:textId="77777777" w:rsidR="002468E1" w:rsidRPr="000F6316" w:rsidRDefault="002468E1" w:rsidP="00F869F7">
      <w:pPr>
        <w:rPr>
          <w:rFonts w:cstheme="minorHAnsi"/>
          <w:bCs/>
          <w:color w:val="000000"/>
          <w:sz w:val="24"/>
          <w:szCs w:val="24"/>
        </w:rPr>
      </w:pPr>
      <w:r w:rsidRPr="000F6316">
        <w:rPr>
          <w:rFonts w:cstheme="minorHAnsi"/>
          <w:bCs/>
          <w:color w:val="000000"/>
          <w:sz w:val="24"/>
          <w:szCs w:val="24"/>
        </w:rPr>
        <w:t>January 23rd, 10am – 1pm, Puyallup – College Center 1st floor Cafeteria Multipurpose rooms.</w:t>
      </w:r>
    </w:p>
    <w:p w14:paraId="7B7F1BB7" w14:textId="153EDB4C" w:rsidR="002468E1" w:rsidRPr="000F6316" w:rsidRDefault="002468E1" w:rsidP="00F869F7">
      <w:pPr>
        <w:rPr>
          <w:rFonts w:cstheme="minorHAnsi"/>
          <w:bCs/>
          <w:color w:val="000000"/>
          <w:sz w:val="24"/>
          <w:szCs w:val="24"/>
        </w:rPr>
      </w:pPr>
      <w:r w:rsidRPr="000F6316">
        <w:rPr>
          <w:rFonts w:cstheme="minorHAnsi"/>
          <w:bCs/>
          <w:color w:val="000000"/>
          <w:sz w:val="24"/>
          <w:szCs w:val="24"/>
        </w:rPr>
        <w:br/>
        <w:t xml:space="preserve">Reserve your spot at </w:t>
      </w:r>
      <w:hyperlink r:id="rId12" w:history="1">
        <w:r w:rsidRPr="000F6316">
          <w:rPr>
            <w:rStyle w:val="Hyperlink"/>
            <w:rFonts w:cstheme="minorHAnsi"/>
            <w:sz w:val="24"/>
            <w:szCs w:val="24"/>
          </w:rPr>
          <w:t>https://www.pierce.ct</w:t>
        </w:r>
        <w:r w:rsidR="00962060" w:rsidRPr="000F6316">
          <w:rPr>
            <w:rStyle w:val="Hyperlink"/>
            <w:rFonts w:cstheme="minorHAnsi"/>
            <w:sz w:val="24"/>
            <w:szCs w:val="24"/>
          </w:rPr>
          <w:t>c</w:t>
        </w:r>
        <w:r w:rsidRPr="000F6316">
          <w:rPr>
            <w:rStyle w:val="Hyperlink"/>
            <w:rFonts w:cstheme="minorHAnsi"/>
            <w:sz w:val="24"/>
            <w:szCs w:val="24"/>
          </w:rPr>
          <w:t>.edu/hype</w:t>
        </w:r>
      </w:hyperlink>
      <w:r w:rsidRPr="000F6316">
        <w:rPr>
          <w:rFonts w:cstheme="minorHAnsi"/>
          <w:bCs/>
          <w:color w:val="000000"/>
          <w:sz w:val="24"/>
          <w:szCs w:val="24"/>
        </w:rPr>
        <w:t xml:space="preserve"> </w:t>
      </w:r>
    </w:p>
    <w:p w14:paraId="565729B3" w14:textId="77777777" w:rsidR="002468E1" w:rsidRPr="00E83D8B" w:rsidRDefault="002468E1" w:rsidP="00F869F7">
      <w:pPr>
        <w:rPr>
          <w:rFonts w:cstheme="minorHAnsi"/>
          <w:b/>
          <w:bCs/>
          <w:color w:val="000000"/>
          <w:sz w:val="24"/>
          <w:szCs w:val="24"/>
        </w:rPr>
      </w:pPr>
    </w:p>
    <w:p w14:paraId="68E7995B" w14:textId="77777777" w:rsidR="002468E1" w:rsidRDefault="002468E1" w:rsidP="00F869F7">
      <w:pPr>
        <w:rPr>
          <w:rFonts w:cstheme="minorHAnsi"/>
        </w:rPr>
      </w:pPr>
      <w:r>
        <w:rPr>
          <w:rFonts w:cstheme="minorHAnsi"/>
          <w:b/>
          <w:bCs/>
          <w:color w:val="000000"/>
          <w:sz w:val="36"/>
          <w:szCs w:val="36"/>
        </w:rPr>
        <w:t>Winter On Campus Job Fairs</w:t>
      </w:r>
    </w:p>
    <w:p w14:paraId="17F33664" w14:textId="77777777" w:rsidR="002468E1" w:rsidRPr="000F6316" w:rsidRDefault="002468E1" w:rsidP="00F869F7">
      <w:pPr>
        <w:rPr>
          <w:rFonts w:cstheme="minorHAnsi"/>
          <w:bCs/>
          <w:color w:val="000000"/>
          <w:sz w:val="24"/>
          <w:szCs w:val="24"/>
        </w:rPr>
      </w:pPr>
      <w:r w:rsidRPr="000F6316">
        <w:rPr>
          <w:rFonts w:cstheme="minorHAnsi"/>
          <w:sz w:val="24"/>
          <w:szCs w:val="24"/>
        </w:rPr>
        <w:t>Considering a student job or simply curious what a job fair entails? Join us to visit with campus departments to learn about their hourly, work study, and volunteer positions or simply learn more about that department. Attendance is free and many departments may be offering interviews and applications on the spot. If you are interested in a job, things departments may ask you about are your career goals, skills, availability and any questions you may have for them.</w:t>
      </w:r>
      <w:r w:rsidRPr="000F6316">
        <w:rPr>
          <w:rFonts w:cstheme="minorHAnsi"/>
          <w:sz w:val="24"/>
          <w:szCs w:val="24"/>
        </w:rPr>
        <w:br/>
      </w:r>
      <w:r w:rsidRPr="000F6316">
        <w:rPr>
          <w:rFonts w:cstheme="minorHAnsi"/>
          <w:sz w:val="24"/>
          <w:szCs w:val="24"/>
        </w:rPr>
        <w:br/>
      </w:r>
      <w:r w:rsidRPr="000F6316">
        <w:rPr>
          <w:rFonts w:cstheme="minorHAnsi"/>
          <w:bCs/>
          <w:color w:val="000000"/>
          <w:sz w:val="24"/>
          <w:szCs w:val="24"/>
        </w:rPr>
        <w:t>February 7th, 10am – 1pm, Fort Steilacoom – Cascade building 3rd floor Welcome Center</w:t>
      </w:r>
    </w:p>
    <w:p w14:paraId="687A573E" w14:textId="77777777" w:rsidR="002468E1" w:rsidRPr="000F6316" w:rsidRDefault="002468E1" w:rsidP="00F869F7">
      <w:pPr>
        <w:rPr>
          <w:rFonts w:cstheme="minorHAnsi"/>
          <w:bCs/>
          <w:color w:val="000000"/>
          <w:sz w:val="24"/>
          <w:szCs w:val="24"/>
        </w:rPr>
      </w:pPr>
      <w:r w:rsidRPr="000F6316">
        <w:rPr>
          <w:rFonts w:cstheme="minorHAnsi"/>
          <w:bCs/>
          <w:color w:val="000000"/>
          <w:sz w:val="24"/>
          <w:szCs w:val="24"/>
        </w:rPr>
        <w:t>February 8th, 10am – 1pm, Puyallup – College Center 2</w:t>
      </w:r>
      <w:r w:rsidRPr="000F6316">
        <w:rPr>
          <w:rFonts w:cstheme="minorHAnsi"/>
          <w:bCs/>
          <w:color w:val="000000"/>
          <w:sz w:val="24"/>
          <w:szCs w:val="24"/>
          <w:vertAlign w:val="superscript"/>
        </w:rPr>
        <w:t>nd</w:t>
      </w:r>
      <w:r w:rsidRPr="000F6316">
        <w:rPr>
          <w:rFonts w:cstheme="minorHAnsi"/>
          <w:bCs/>
          <w:color w:val="000000"/>
          <w:sz w:val="24"/>
          <w:szCs w:val="24"/>
        </w:rPr>
        <w:t xml:space="preserve"> floor  </w:t>
      </w:r>
    </w:p>
    <w:p w14:paraId="3871D937" w14:textId="77777777" w:rsidR="002468E1" w:rsidRPr="006850CA" w:rsidRDefault="002468E1" w:rsidP="00F869F7">
      <w:pPr>
        <w:rPr>
          <w:rFonts w:cstheme="minorHAnsi"/>
          <w:bCs/>
          <w:color w:val="000000"/>
          <w:sz w:val="20"/>
          <w:szCs w:val="20"/>
        </w:rPr>
      </w:pPr>
    </w:p>
    <w:p w14:paraId="02A6D7D8" w14:textId="77777777" w:rsidR="002468E1" w:rsidRPr="000F6316" w:rsidRDefault="002468E1" w:rsidP="00F869F7">
      <w:pPr>
        <w:rPr>
          <w:rFonts w:cstheme="minorHAnsi"/>
          <w:bCs/>
          <w:color w:val="000000"/>
          <w:sz w:val="24"/>
          <w:szCs w:val="24"/>
        </w:rPr>
      </w:pPr>
      <w:r w:rsidRPr="000F6316">
        <w:rPr>
          <w:rFonts w:cstheme="minorHAnsi"/>
          <w:bCs/>
          <w:color w:val="000000"/>
          <w:sz w:val="24"/>
          <w:szCs w:val="24"/>
        </w:rPr>
        <w:t>Event details at</w:t>
      </w:r>
      <w:r w:rsidRPr="000F6316">
        <w:rPr>
          <w:rFonts w:cstheme="minorHAnsi"/>
          <w:bCs/>
          <w:sz w:val="24"/>
          <w:szCs w:val="24"/>
        </w:rPr>
        <w:t xml:space="preserve"> </w:t>
      </w:r>
      <w:hyperlink r:id="rId13" w:history="1">
        <w:r w:rsidRPr="000F6316">
          <w:rPr>
            <w:rStyle w:val="Hyperlink"/>
            <w:rFonts w:cstheme="minorHAnsi"/>
            <w:sz w:val="24"/>
            <w:szCs w:val="24"/>
          </w:rPr>
          <w:t>www.joinhandshake.com</w:t>
        </w:r>
      </w:hyperlink>
    </w:p>
    <w:p w14:paraId="55B32A2C" w14:textId="77777777" w:rsidR="002468E1" w:rsidRPr="006850CA" w:rsidRDefault="002468E1" w:rsidP="00F869F7">
      <w:pPr>
        <w:rPr>
          <w:rFonts w:cstheme="minorHAnsi"/>
          <w:sz w:val="20"/>
          <w:szCs w:val="20"/>
        </w:rPr>
      </w:pPr>
    </w:p>
    <w:p w14:paraId="353A98EB" w14:textId="078A2CBF" w:rsidR="0076120F" w:rsidRPr="000F6316" w:rsidRDefault="002468E1" w:rsidP="00F869F7">
      <w:pPr>
        <w:pStyle w:val="Default"/>
        <w:rPr>
          <w:rFonts w:asciiTheme="minorHAnsi" w:hAnsiTheme="minorHAnsi" w:cstheme="minorHAnsi"/>
        </w:rPr>
      </w:pPr>
      <w:r w:rsidRPr="000F6316">
        <w:rPr>
          <w:rFonts w:asciiTheme="minorHAnsi" w:hAnsiTheme="minorHAnsi" w:cstheme="minorHAnsi"/>
        </w:rPr>
        <w:t>Need a resume or not sure what to expect during a job fair? Contact Job &amp; Career Connections! Staff are available during walk-ins from 8am to 11am and by appointment in the afternoons both in person and remote to review your resume or help you build one.</w:t>
      </w:r>
      <w:r w:rsidR="0076120F" w:rsidRPr="000F6316">
        <w:rPr>
          <w:rFonts w:asciiTheme="minorHAnsi" w:hAnsiTheme="minorHAnsi" w:cstheme="minorHAnsi"/>
        </w:rPr>
        <w:t xml:space="preserve"> </w:t>
      </w:r>
    </w:p>
    <w:bookmarkEnd w:id="1"/>
    <w:p w14:paraId="3628A303" w14:textId="23AE10C1" w:rsidR="00C342D8" w:rsidRPr="00E83D8B" w:rsidRDefault="00C342D8" w:rsidP="00F869F7">
      <w:pPr>
        <w:widowControl/>
        <w:rPr>
          <w:rFonts w:eastAsia="Times New Roman" w:cstheme="minorHAnsi"/>
          <w:noProof/>
          <w:color w:val="000000" w:themeColor="text1"/>
          <w:sz w:val="24"/>
          <w:szCs w:val="24"/>
        </w:rPr>
      </w:pPr>
    </w:p>
    <w:p w14:paraId="4F203C53" w14:textId="13E4AD56" w:rsidR="00B73EFD" w:rsidRPr="006854A1" w:rsidRDefault="000A33CB" w:rsidP="00F869F7">
      <w:pPr>
        <w:pStyle w:val="Heading2"/>
        <w:spacing w:before="0"/>
        <w:ind w:left="0"/>
        <w:rPr>
          <w:rFonts w:asciiTheme="minorHAnsi" w:hAnsiTheme="minorHAnsi" w:cstheme="minorHAnsi"/>
          <w:color w:val="000000"/>
          <w:sz w:val="36"/>
          <w:szCs w:val="36"/>
        </w:rPr>
      </w:pPr>
      <w:r w:rsidRPr="006854A1">
        <w:rPr>
          <w:rFonts w:asciiTheme="minorHAnsi" w:hAnsiTheme="minorHAnsi" w:cstheme="minorHAnsi"/>
          <w:sz w:val="36"/>
          <w:szCs w:val="36"/>
        </w:rPr>
        <w:t>Employer of the Day</w:t>
      </w:r>
      <w:r w:rsidR="00B73EFD" w:rsidRPr="006854A1">
        <w:rPr>
          <w:rFonts w:asciiTheme="minorHAnsi" w:hAnsiTheme="minorHAnsi" w:cstheme="minorHAnsi"/>
          <w:sz w:val="36"/>
          <w:szCs w:val="36"/>
        </w:rPr>
        <w:t>!</w:t>
      </w:r>
    </w:p>
    <w:p w14:paraId="376C5105" w14:textId="77777777" w:rsidR="0091639F" w:rsidRPr="000549B6" w:rsidRDefault="0091639F" w:rsidP="00F869F7">
      <w:pPr>
        <w:rPr>
          <w:color w:val="000000" w:themeColor="text1"/>
          <w:sz w:val="28"/>
          <w:szCs w:val="28"/>
        </w:rPr>
      </w:pPr>
      <w:r w:rsidRPr="000549B6">
        <w:rPr>
          <w:color w:val="000000" w:themeColor="text1"/>
          <w:sz w:val="28"/>
          <w:szCs w:val="28"/>
        </w:rPr>
        <w:t>Seattle PD - Tuesday, January 30</w:t>
      </w:r>
      <w:r w:rsidRPr="000549B6">
        <w:rPr>
          <w:color w:val="000000" w:themeColor="text1"/>
          <w:sz w:val="28"/>
          <w:szCs w:val="28"/>
          <w:vertAlign w:val="superscript"/>
        </w:rPr>
        <w:t>th</w:t>
      </w:r>
      <w:r w:rsidRPr="000549B6">
        <w:rPr>
          <w:color w:val="000000" w:themeColor="text1"/>
          <w:sz w:val="28"/>
          <w:szCs w:val="28"/>
        </w:rPr>
        <w:t xml:space="preserve"> 10:00am-1:00pm</w:t>
      </w:r>
    </w:p>
    <w:p w14:paraId="516CF4D3" w14:textId="77777777" w:rsidR="0091639F" w:rsidRPr="00BC2CDA" w:rsidRDefault="0091639F" w:rsidP="00F869F7">
      <w:pPr>
        <w:rPr>
          <w:color w:val="000000" w:themeColor="text1"/>
          <w:sz w:val="12"/>
          <w:szCs w:val="12"/>
        </w:rPr>
      </w:pPr>
      <w:r w:rsidRPr="000549B6">
        <w:rPr>
          <w:color w:val="000000" w:themeColor="text1"/>
          <w:sz w:val="28"/>
          <w:szCs w:val="28"/>
        </w:rPr>
        <w:t>Fort Steilacoom Campus Job &amp; Career Connections, Cascade Building 3</w:t>
      </w:r>
      <w:r w:rsidRPr="000549B6">
        <w:rPr>
          <w:color w:val="000000" w:themeColor="text1"/>
          <w:sz w:val="28"/>
          <w:szCs w:val="28"/>
          <w:vertAlign w:val="superscript"/>
        </w:rPr>
        <w:t>rd</w:t>
      </w:r>
      <w:r w:rsidRPr="000549B6">
        <w:rPr>
          <w:color w:val="000000" w:themeColor="text1"/>
          <w:sz w:val="28"/>
          <w:szCs w:val="28"/>
        </w:rPr>
        <w:t xml:space="preserve"> floor</w:t>
      </w:r>
      <w:r>
        <w:rPr>
          <w:color w:val="000000" w:themeColor="text1"/>
        </w:rPr>
        <w:br/>
      </w:r>
    </w:p>
    <w:p w14:paraId="5BF9227C" w14:textId="77777777" w:rsidR="0091639F" w:rsidRPr="00BC2CDA" w:rsidRDefault="0091639F" w:rsidP="00F869F7">
      <w:pPr>
        <w:rPr>
          <w:color w:val="000000" w:themeColor="text1"/>
          <w:sz w:val="24"/>
          <w:szCs w:val="24"/>
        </w:rPr>
      </w:pPr>
      <w:r w:rsidRPr="00BC2CDA">
        <w:rPr>
          <w:color w:val="000000" w:themeColor="text1"/>
          <w:sz w:val="24"/>
          <w:szCs w:val="24"/>
        </w:rPr>
        <w:t>The Seattle Police Department (SPD) will be on campus to talk with students about careers and positions within the SPD, how to apply, ways to prepare now, and answer questions about working in the criminal justice and safety profession.</w:t>
      </w:r>
    </w:p>
    <w:p w14:paraId="7FACD518" w14:textId="77777777" w:rsidR="0091639F" w:rsidRPr="006850CA" w:rsidRDefault="0091639F" w:rsidP="00F869F7">
      <w:pPr>
        <w:rPr>
          <w:color w:val="000000" w:themeColor="text1"/>
          <w:sz w:val="20"/>
          <w:szCs w:val="20"/>
        </w:rPr>
      </w:pPr>
    </w:p>
    <w:p w14:paraId="2478090F" w14:textId="77777777" w:rsidR="0091639F" w:rsidRPr="00323424" w:rsidRDefault="0091639F" w:rsidP="00F869F7">
      <w:pPr>
        <w:rPr>
          <w:color w:val="000000" w:themeColor="text1"/>
          <w:sz w:val="28"/>
          <w:szCs w:val="28"/>
        </w:rPr>
      </w:pPr>
      <w:r w:rsidRPr="00323424">
        <w:rPr>
          <w:color w:val="000000" w:themeColor="text1"/>
          <w:sz w:val="28"/>
          <w:szCs w:val="28"/>
        </w:rPr>
        <w:t>Wild Waves</w:t>
      </w:r>
      <w:r>
        <w:rPr>
          <w:color w:val="000000" w:themeColor="text1"/>
          <w:sz w:val="28"/>
          <w:szCs w:val="28"/>
        </w:rPr>
        <w:t xml:space="preserve"> Theme &amp; Water Park</w:t>
      </w:r>
      <w:r w:rsidRPr="00323424">
        <w:rPr>
          <w:color w:val="000000" w:themeColor="text1"/>
          <w:sz w:val="28"/>
          <w:szCs w:val="28"/>
        </w:rPr>
        <w:t xml:space="preserve"> – Wednesday, March 6</w:t>
      </w:r>
      <w:r w:rsidRPr="00323424">
        <w:rPr>
          <w:color w:val="000000" w:themeColor="text1"/>
          <w:sz w:val="28"/>
          <w:szCs w:val="28"/>
          <w:vertAlign w:val="superscript"/>
        </w:rPr>
        <w:t>th</w:t>
      </w:r>
      <w:r w:rsidRPr="00323424">
        <w:rPr>
          <w:color w:val="000000" w:themeColor="text1"/>
          <w:sz w:val="28"/>
          <w:szCs w:val="28"/>
        </w:rPr>
        <w:t xml:space="preserve"> 10:00am-1:00pm</w:t>
      </w:r>
    </w:p>
    <w:p w14:paraId="2C004A5C" w14:textId="01097331" w:rsidR="0091639F" w:rsidRPr="00BC2CDA" w:rsidRDefault="0091639F" w:rsidP="00F869F7">
      <w:pPr>
        <w:rPr>
          <w:color w:val="000000" w:themeColor="text1"/>
          <w:sz w:val="12"/>
          <w:szCs w:val="12"/>
        </w:rPr>
      </w:pPr>
      <w:r w:rsidRPr="00323424">
        <w:rPr>
          <w:color w:val="000000" w:themeColor="text1"/>
          <w:sz w:val="28"/>
          <w:szCs w:val="28"/>
        </w:rPr>
        <w:t>Puyallup Campus, College Center Building 2</w:t>
      </w:r>
      <w:r w:rsidRPr="00323424">
        <w:rPr>
          <w:color w:val="000000" w:themeColor="text1"/>
          <w:sz w:val="28"/>
          <w:szCs w:val="28"/>
          <w:vertAlign w:val="superscript"/>
        </w:rPr>
        <w:t>nd</w:t>
      </w:r>
      <w:r w:rsidRPr="00323424">
        <w:rPr>
          <w:color w:val="000000" w:themeColor="text1"/>
          <w:sz w:val="28"/>
          <w:szCs w:val="28"/>
        </w:rPr>
        <w:t xml:space="preserve"> floor</w:t>
      </w:r>
      <w:r>
        <w:rPr>
          <w:color w:val="000000" w:themeColor="text1"/>
          <w:sz w:val="28"/>
          <w:szCs w:val="28"/>
        </w:rPr>
        <w:br/>
      </w:r>
    </w:p>
    <w:p w14:paraId="223170F5" w14:textId="00BF45F1" w:rsidR="0091639F" w:rsidRPr="00BC2CDA" w:rsidRDefault="0091639F" w:rsidP="00F869F7">
      <w:pPr>
        <w:rPr>
          <w:b/>
          <w:bCs/>
          <w:color w:val="000000" w:themeColor="text1"/>
          <w:sz w:val="24"/>
          <w:szCs w:val="24"/>
        </w:rPr>
      </w:pPr>
      <w:r w:rsidRPr="00BC2CDA">
        <w:rPr>
          <w:color w:val="000000" w:themeColor="text1"/>
          <w:sz w:val="24"/>
          <w:szCs w:val="24"/>
        </w:rPr>
        <w:t xml:space="preserve">Looking for a </w:t>
      </w:r>
      <w:r w:rsidR="00F9001E" w:rsidRPr="00BC2CDA">
        <w:rPr>
          <w:color w:val="000000" w:themeColor="text1"/>
          <w:sz w:val="24"/>
          <w:szCs w:val="24"/>
        </w:rPr>
        <w:t>s</w:t>
      </w:r>
      <w:r w:rsidRPr="00BC2CDA">
        <w:rPr>
          <w:color w:val="000000" w:themeColor="text1"/>
          <w:sz w:val="24"/>
          <w:szCs w:val="24"/>
        </w:rPr>
        <w:t>ummer job? Wild Waves Theme &amp; Water Park hiring managers will be available to answer questions about the positions</w:t>
      </w:r>
      <w:r w:rsidR="00F9001E" w:rsidRPr="00BC2CDA">
        <w:rPr>
          <w:color w:val="000000" w:themeColor="text1"/>
          <w:sz w:val="24"/>
          <w:szCs w:val="24"/>
        </w:rPr>
        <w:t xml:space="preserve"> and</w:t>
      </w:r>
      <w:r w:rsidRPr="00BC2CDA">
        <w:rPr>
          <w:color w:val="000000" w:themeColor="text1"/>
          <w:sz w:val="24"/>
          <w:szCs w:val="24"/>
        </w:rPr>
        <w:t xml:space="preserve"> how to apply</w:t>
      </w:r>
      <w:r w:rsidR="00F9001E" w:rsidRPr="00BC2CDA">
        <w:rPr>
          <w:color w:val="000000" w:themeColor="text1"/>
          <w:sz w:val="24"/>
          <w:szCs w:val="24"/>
        </w:rPr>
        <w:t xml:space="preserve"> with </w:t>
      </w:r>
      <w:r w:rsidR="0054181F" w:rsidRPr="00BC2CDA">
        <w:rPr>
          <w:color w:val="000000" w:themeColor="text1"/>
          <w:sz w:val="24"/>
          <w:szCs w:val="24"/>
        </w:rPr>
        <w:t>the possibility to apply</w:t>
      </w:r>
      <w:r w:rsidRPr="00BC2CDA">
        <w:rPr>
          <w:color w:val="000000" w:themeColor="text1"/>
          <w:sz w:val="24"/>
          <w:szCs w:val="24"/>
        </w:rPr>
        <w:t xml:space="preserve"> for most positions on the spot. Positions include ride operations, food and beverage, retail, lifeguarding, and more.</w:t>
      </w:r>
    </w:p>
    <w:p w14:paraId="3A96857F" w14:textId="00108077" w:rsidR="00636EDC" w:rsidRDefault="00B76A4F" w:rsidP="00F869F7">
      <w:pPr>
        <w:pStyle w:val="Heading1"/>
        <w:ind w:left="0"/>
        <w:rPr>
          <w:rFonts w:asciiTheme="minorHAnsi" w:hAnsiTheme="minorHAnsi" w:cstheme="minorHAnsi"/>
          <w:b/>
          <w:bCs/>
          <w:color w:val="000000"/>
          <w:sz w:val="36"/>
          <w:szCs w:val="36"/>
        </w:rPr>
      </w:pPr>
      <w:r>
        <w:rPr>
          <w:rFonts w:asciiTheme="minorHAnsi" w:hAnsiTheme="minorHAnsi" w:cstheme="minorHAnsi"/>
          <w:b/>
          <w:bCs/>
          <w:color w:val="000000"/>
          <w:sz w:val="36"/>
          <w:szCs w:val="36"/>
        </w:rPr>
        <w:lastRenderedPageBreak/>
        <w:t>Career Boost Into Accounting</w:t>
      </w:r>
    </w:p>
    <w:p w14:paraId="0B6A5917" w14:textId="5619C920" w:rsidR="00C342D8" w:rsidRDefault="00904909" w:rsidP="007F4AF5">
      <w:pPr>
        <w:rPr>
          <w:color w:val="000000"/>
        </w:rPr>
      </w:pPr>
      <w:r w:rsidRPr="00BC2CDA">
        <w:rPr>
          <w:color w:val="000000" w:themeColor="text1"/>
          <w:sz w:val="24"/>
          <w:szCs w:val="24"/>
        </w:rPr>
        <w:t>February 29</w:t>
      </w:r>
      <w:r w:rsidRPr="00BC2CDA">
        <w:rPr>
          <w:color w:val="000000" w:themeColor="text1"/>
          <w:sz w:val="24"/>
          <w:szCs w:val="24"/>
          <w:vertAlign w:val="superscript"/>
        </w:rPr>
        <w:t xml:space="preserve">th </w:t>
      </w:r>
      <w:r w:rsidRPr="00BC2CDA">
        <w:rPr>
          <w:color w:val="000000" w:themeColor="text1"/>
          <w:sz w:val="24"/>
          <w:szCs w:val="24"/>
        </w:rPr>
        <w:t xml:space="preserve">3pm – 4pm </w:t>
      </w:r>
      <w:r w:rsidR="007F4AF5">
        <w:rPr>
          <w:color w:val="000000" w:themeColor="text1"/>
        </w:rPr>
        <w:t xml:space="preserve">Hosted by </w:t>
      </w:r>
      <w:r w:rsidR="007F4AF5" w:rsidRPr="00A53C04">
        <w:rPr>
          <w:color w:val="000000" w:themeColor="text1"/>
        </w:rPr>
        <w:t>Pierce College</w:t>
      </w:r>
      <w:r w:rsidR="007F4AF5">
        <w:rPr>
          <w:color w:val="000000" w:themeColor="text1"/>
        </w:rPr>
        <w:t xml:space="preserve"> and CareerTEAM, a Career Boost session features a training provider, employer, and community supports to help someone start a new career! </w:t>
      </w:r>
      <w:r w:rsidR="007F4AF5">
        <w:rPr>
          <w:color w:val="000000"/>
        </w:rPr>
        <w:t>Learn what certificate and degree options are available, how long it may take to complete them, funding resources, and how Pierce College and WIOA may be able to support with coaching and wrap-around supports. Open to all students, alumni, staff and the public. Contact Job &amp; Career Connections if interested.</w:t>
      </w:r>
    </w:p>
    <w:p w14:paraId="764226ED" w14:textId="77777777" w:rsidR="00DC454C" w:rsidRPr="008633A4" w:rsidRDefault="00DC454C" w:rsidP="007F4AF5">
      <w:pPr>
        <w:rPr>
          <w:rFonts w:cstheme="minorHAnsi"/>
          <w:sz w:val="24"/>
          <w:szCs w:val="24"/>
        </w:rPr>
      </w:pPr>
    </w:p>
    <w:p w14:paraId="6C04CC51" w14:textId="00AA9E95" w:rsidR="00A23858" w:rsidRPr="00A22CFE" w:rsidRDefault="0040716B" w:rsidP="00F869F7">
      <w:pPr>
        <w:pStyle w:val="Heading2"/>
        <w:tabs>
          <w:tab w:val="left" w:pos="3030"/>
        </w:tabs>
        <w:spacing w:before="0"/>
        <w:ind w:left="0"/>
        <w:rPr>
          <w:rFonts w:asciiTheme="minorHAnsi" w:hAnsiTheme="minorHAnsi"/>
          <w:sz w:val="36"/>
          <w:szCs w:val="36"/>
        </w:rPr>
      </w:pPr>
      <w:r>
        <w:rPr>
          <w:rFonts w:asciiTheme="minorHAnsi" w:hAnsiTheme="minorHAnsi"/>
          <w:noProof/>
          <w:sz w:val="36"/>
          <w:szCs w:val="36"/>
        </w:rPr>
        <w:t xml:space="preserve">New </w:t>
      </w:r>
      <w:r w:rsidR="006854A1">
        <w:rPr>
          <w:rFonts w:asciiTheme="minorHAnsi" w:hAnsiTheme="minorHAnsi"/>
          <w:noProof/>
          <w:sz w:val="36"/>
          <w:szCs w:val="36"/>
        </w:rPr>
        <w:t>MDC</w:t>
      </w:r>
      <w:r>
        <w:rPr>
          <w:rFonts w:asciiTheme="minorHAnsi" w:hAnsiTheme="minorHAnsi"/>
          <w:noProof/>
          <w:sz w:val="36"/>
          <w:szCs w:val="36"/>
        </w:rPr>
        <w:t xml:space="preserve"> Collocated Staff at Pierce College</w:t>
      </w:r>
    </w:p>
    <w:p w14:paraId="2717356D" w14:textId="77777777" w:rsidR="000156AD" w:rsidRDefault="000156AD" w:rsidP="000156AD">
      <w:pPr>
        <w:pStyle w:val="NormalWeb"/>
        <w:shd w:val="clear" w:color="auto" w:fill="FFFFFF"/>
        <w:rPr>
          <w:rFonts w:asciiTheme="minorHAnsi" w:hAnsiTheme="minorHAnsi" w:cstheme="minorHAnsi"/>
          <w:color w:val="000000"/>
        </w:rPr>
      </w:pPr>
      <w:r w:rsidRPr="00A71069">
        <w:rPr>
          <w:rFonts w:asciiTheme="minorHAnsi" w:hAnsiTheme="minorHAnsi" w:cstheme="minorHAnsi"/>
          <w:color w:val="000000"/>
        </w:rPr>
        <w:t xml:space="preserve">Metropolitan Development Council (MDC) is a community-based organization located in downtown Tacoma that serves all of Pierce County. Jonathan Spielmann </w:t>
      </w:r>
      <w:r>
        <w:rPr>
          <w:rFonts w:asciiTheme="minorHAnsi" w:hAnsiTheme="minorHAnsi" w:cstheme="minorHAnsi"/>
          <w:color w:val="000000"/>
        </w:rPr>
        <w:t xml:space="preserve">recently joined MDC and is now collocated with </w:t>
      </w:r>
      <w:r w:rsidRPr="000E4160">
        <w:rPr>
          <w:rFonts w:asciiTheme="minorHAnsi" w:hAnsiTheme="minorHAnsi" w:cstheme="minorHAnsi"/>
          <w:color w:val="000000"/>
        </w:rPr>
        <w:t>Pierce College</w:t>
      </w:r>
      <w:r>
        <w:rPr>
          <w:rFonts w:asciiTheme="minorHAnsi" w:hAnsiTheme="minorHAnsi" w:cstheme="minorHAnsi"/>
          <w:color w:val="000000"/>
        </w:rPr>
        <w:t>. Jonathan</w:t>
      </w:r>
      <w:r w:rsidRPr="00A71069">
        <w:rPr>
          <w:rFonts w:asciiTheme="minorHAnsi" w:hAnsiTheme="minorHAnsi" w:cstheme="minorHAnsi"/>
          <w:color w:val="000000"/>
        </w:rPr>
        <w:t xml:space="preserve"> can provide education support and assistance for </w:t>
      </w:r>
      <w:r w:rsidRPr="00FA2FA4">
        <w:rPr>
          <w:rFonts w:asciiTheme="minorHAnsi" w:hAnsiTheme="minorHAnsi" w:cstheme="minorHAnsi"/>
          <w:i/>
          <w:iCs/>
          <w:color w:val="000000"/>
        </w:rPr>
        <w:t>any</w:t>
      </w:r>
      <w:r w:rsidRPr="00A71069">
        <w:rPr>
          <w:rFonts w:asciiTheme="minorHAnsi" w:hAnsiTheme="minorHAnsi" w:cstheme="minorHAnsi"/>
          <w:color w:val="000000"/>
        </w:rPr>
        <w:t xml:space="preserve"> student or community member with: </w:t>
      </w:r>
    </w:p>
    <w:p w14:paraId="3132AA37" w14:textId="77777777" w:rsidR="006850CA" w:rsidRPr="006850CA" w:rsidRDefault="006850CA" w:rsidP="001D0CC0">
      <w:pPr>
        <w:pStyle w:val="NormalWeb"/>
        <w:shd w:val="clear" w:color="auto" w:fill="FFFFFF"/>
        <w:rPr>
          <w:rFonts w:asciiTheme="minorHAnsi" w:hAnsiTheme="minorHAnsi" w:cstheme="minorHAnsi"/>
          <w:color w:val="000000"/>
          <w:sz w:val="20"/>
          <w:szCs w:val="20"/>
        </w:rPr>
      </w:pPr>
    </w:p>
    <w:p w14:paraId="40C6A960" w14:textId="77777777" w:rsidR="001D0CC0" w:rsidRPr="00BC2CDA" w:rsidRDefault="001D0CC0" w:rsidP="006850CA">
      <w:pPr>
        <w:widowControl/>
        <w:numPr>
          <w:ilvl w:val="0"/>
          <w:numId w:val="6"/>
        </w:numPr>
        <w:shd w:val="clear" w:color="auto" w:fill="FFFFFF"/>
        <w:ind w:left="648"/>
        <w:rPr>
          <w:rFonts w:cstheme="minorHAnsi"/>
          <w:color w:val="000000"/>
          <w:sz w:val="24"/>
          <w:szCs w:val="24"/>
        </w:rPr>
      </w:pPr>
      <w:r w:rsidRPr="00BC2CDA">
        <w:rPr>
          <w:rFonts w:cstheme="minorHAnsi"/>
          <w:color w:val="000000"/>
          <w:sz w:val="24"/>
          <w:szCs w:val="24"/>
        </w:rPr>
        <w:t>FAFSA/WASFA applications</w:t>
      </w:r>
    </w:p>
    <w:p w14:paraId="205CB067" w14:textId="77777777" w:rsidR="001D0CC0" w:rsidRPr="00BC2CDA" w:rsidRDefault="001D0CC0" w:rsidP="00A226AF">
      <w:pPr>
        <w:widowControl/>
        <w:numPr>
          <w:ilvl w:val="0"/>
          <w:numId w:val="6"/>
        </w:numPr>
        <w:shd w:val="clear" w:color="auto" w:fill="FFFFFF"/>
        <w:spacing w:before="100" w:beforeAutospacing="1" w:after="100" w:afterAutospacing="1"/>
        <w:ind w:left="648"/>
        <w:rPr>
          <w:rFonts w:eastAsia="Times New Roman" w:cstheme="minorHAnsi"/>
          <w:color w:val="000000"/>
          <w:sz w:val="24"/>
          <w:szCs w:val="24"/>
        </w:rPr>
      </w:pPr>
      <w:r w:rsidRPr="00BC2CDA">
        <w:rPr>
          <w:rFonts w:eastAsia="Times New Roman" w:cstheme="minorHAnsi"/>
          <w:color w:val="000000"/>
          <w:sz w:val="24"/>
          <w:szCs w:val="24"/>
        </w:rPr>
        <w:t>College/University applications and admissions, including fees  </w:t>
      </w:r>
    </w:p>
    <w:p w14:paraId="1EE821CF" w14:textId="77777777" w:rsidR="001D0CC0" w:rsidRPr="00BC2CDA" w:rsidRDefault="001D0CC0" w:rsidP="00A226AF">
      <w:pPr>
        <w:widowControl/>
        <w:numPr>
          <w:ilvl w:val="0"/>
          <w:numId w:val="6"/>
        </w:numPr>
        <w:shd w:val="clear" w:color="auto" w:fill="FFFFFF"/>
        <w:spacing w:before="100" w:beforeAutospacing="1" w:after="100" w:afterAutospacing="1"/>
        <w:ind w:left="648"/>
        <w:rPr>
          <w:rFonts w:eastAsia="Times New Roman" w:cstheme="minorHAnsi"/>
          <w:color w:val="000000"/>
          <w:sz w:val="24"/>
          <w:szCs w:val="24"/>
        </w:rPr>
      </w:pPr>
      <w:r w:rsidRPr="00BC2CDA">
        <w:rPr>
          <w:rFonts w:eastAsia="Times New Roman" w:cstheme="minorHAnsi"/>
          <w:color w:val="000000"/>
          <w:sz w:val="24"/>
          <w:szCs w:val="24"/>
        </w:rPr>
        <w:t>Referral(s) to other MDC programs and community resources  </w:t>
      </w:r>
    </w:p>
    <w:p w14:paraId="4A65B321" w14:textId="77777777" w:rsidR="001D0CC0" w:rsidRPr="00BC2CDA" w:rsidRDefault="001D0CC0" w:rsidP="00A226AF">
      <w:pPr>
        <w:widowControl/>
        <w:numPr>
          <w:ilvl w:val="0"/>
          <w:numId w:val="6"/>
        </w:numPr>
        <w:shd w:val="clear" w:color="auto" w:fill="FFFFFF"/>
        <w:spacing w:before="100" w:beforeAutospacing="1" w:after="100" w:afterAutospacing="1"/>
        <w:ind w:left="648"/>
        <w:rPr>
          <w:rFonts w:eastAsia="Times New Roman" w:cstheme="minorHAnsi"/>
          <w:color w:val="000000"/>
          <w:sz w:val="24"/>
          <w:szCs w:val="24"/>
        </w:rPr>
      </w:pPr>
      <w:r w:rsidRPr="00BC2CDA">
        <w:rPr>
          <w:rFonts w:eastAsia="Times New Roman" w:cstheme="minorHAnsi"/>
          <w:color w:val="000000"/>
          <w:sz w:val="24"/>
          <w:szCs w:val="24"/>
        </w:rPr>
        <w:t>Identification of a career path (Virtual Job Shadow)  </w:t>
      </w:r>
    </w:p>
    <w:p w14:paraId="3A95C3EB" w14:textId="77777777" w:rsidR="001D0CC0" w:rsidRPr="00BC2CDA" w:rsidRDefault="001D0CC0" w:rsidP="00A226AF">
      <w:pPr>
        <w:widowControl/>
        <w:numPr>
          <w:ilvl w:val="0"/>
          <w:numId w:val="6"/>
        </w:numPr>
        <w:shd w:val="clear" w:color="auto" w:fill="FFFFFF"/>
        <w:spacing w:before="100" w:beforeAutospacing="1" w:after="100" w:afterAutospacing="1"/>
        <w:ind w:left="648"/>
        <w:rPr>
          <w:rFonts w:eastAsia="Times New Roman" w:cstheme="minorHAnsi"/>
          <w:color w:val="000000"/>
          <w:sz w:val="24"/>
          <w:szCs w:val="24"/>
        </w:rPr>
      </w:pPr>
      <w:r w:rsidRPr="00BC2CDA">
        <w:rPr>
          <w:rFonts w:eastAsia="Times New Roman" w:cstheme="minorHAnsi"/>
          <w:color w:val="000000"/>
          <w:sz w:val="24"/>
          <w:szCs w:val="24"/>
        </w:rPr>
        <w:t>Scholarships  </w:t>
      </w:r>
    </w:p>
    <w:p w14:paraId="1E89DA6D" w14:textId="10F4349C" w:rsidR="001D0CC0" w:rsidRDefault="001D0CC0" w:rsidP="006850CA">
      <w:pPr>
        <w:widowControl/>
        <w:numPr>
          <w:ilvl w:val="0"/>
          <w:numId w:val="6"/>
        </w:numPr>
        <w:shd w:val="clear" w:color="auto" w:fill="FFFFFF"/>
        <w:ind w:left="648"/>
        <w:rPr>
          <w:rFonts w:eastAsia="Times New Roman" w:cstheme="minorHAnsi"/>
          <w:color w:val="000000"/>
          <w:sz w:val="24"/>
          <w:szCs w:val="24"/>
        </w:rPr>
      </w:pPr>
      <w:r w:rsidRPr="00BC2CDA">
        <w:rPr>
          <w:rFonts w:eastAsia="Times New Roman" w:cstheme="minorHAnsi"/>
          <w:color w:val="000000"/>
          <w:sz w:val="24"/>
          <w:szCs w:val="24"/>
        </w:rPr>
        <w:t>GED Testing including official exams and study material expenses and online account setup</w:t>
      </w:r>
    </w:p>
    <w:p w14:paraId="3674F06E" w14:textId="77777777" w:rsidR="006850CA" w:rsidRPr="006850CA" w:rsidRDefault="006850CA" w:rsidP="006850CA">
      <w:pPr>
        <w:widowControl/>
        <w:shd w:val="clear" w:color="auto" w:fill="FFFFFF"/>
        <w:ind w:left="288"/>
        <w:rPr>
          <w:rFonts w:eastAsia="Times New Roman" w:cstheme="minorHAnsi"/>
          <w:color w:val="000000"/>
        </w:rPr>
      </w:pPr>
    </w:p>
    <w:p w14:paraId="298D4916" w14:textId="77777777" w:rsidR="001D0CC0" w:rsidRPr="00BC2CDA" w:rsidRDefault="001D0CC0" w:rsidP="001D0CC0">
      <w:pPr>
        <w:pStyle w:val="NormalWeb"/>
        <w:shd w:val="clear" w:color="auto" w:fill="FFFFFF"/>
        <w:rPr>
          <w:rFonts w:asciiTheme="minorHAnsi" w:hAnsiTheme="minorHAnsi" w:cstheme="minorHAnsi"/>
        </w:rPr>
      </w:pPr>
      <w:r w:rsidRPr="00BC2CDA">
        <w:rPr>
          <w:rFonts w:asciiTheme="minorHAnsi" w:hAnsiTheme="minorHAnsi" w:cstheme="minorHAnsi"/>
          <w:color w:val="000000"/>
        </w:rPr>
        <w:t xml:space="preserve">For further information please contact Jonathan Spielmann, Adult Education Advisor, at 253- 722-3429 or </w:t>
      </w:r>
      <w:hyperlink r:id="rId14" w:tgtFrame="_blank" w:history="1">
        <w:r w:rsidRPr="00AD389F">
          <w:rPr>
            <w:rStyle w:val="Hyperlink"/>
            <w:rFonts w:asciiTheme="minorHAnsi" w:hAnsiTheme="minorHAnsi" w:cstheme="minorHAnsi"/>
            <w:color w:val="0070C0"/>
          </w:rPr>
          <w:t>jspielmann@pierce.ctc.edu</w:t>
        </w:r>
      </w:hyperlink>
      <w:r w:rsidRPr="00AD389F">
        <w:rPr>
          <w:rFonts w:asciiTheme="minorHAnsi" w:hAnsiTheme="minorHAnsi" w:cstheme="minorHAnsi"/>
          <w:color w:val="0070C0"/>
        </w:rPr>
        <w:t> </w:t>
      </w:r>
    </w:p>
    <w:p w14:paraId="01272A96" w14:textId="5C71FB8E" w:rsidR="008D28B8" w:rsidRPr="008633A4" w:rsidRDefault="008D28B8" w:rsidP="00F869F7">
      <w:pPr>
        <w:pStyle w:val="Default"/>
        <w:rPr>
          <w:rFonts w:asciiTheme="minorHAnsi" w:hAnsiTheme="minorHAnsi" w:cstheme="minorHAnsi"/>
        </w:rPr>
      </w:pPr>
    </w:p>
    <w:p w14:paraId="31575A85" w14:textId="6574D020" w:rsidR="00256531" w:rsidRPr="00256531" w:rsidRDefault="003E0653" w:rsidP="00F869F7">
      <w:pPr>
        <w:pStyle w:val="Heading2"/>
        <w:widowControl/>
        <w:spacing w:before="0" w:line="252" w:lineRule="auto"/>
        <w:ind w:left="0"/>
        <w:rPr>
          <w:rFonts w:asciiTheme="minorHAnsi" w:hAnsiTheme="minorHAnsi"/>
          <w:sz w:val="36"/>
          <w:szCs w:val="36"/>
        </w:rPr>
      </w:pPr>
      <w:r>
        <w:rPr>
          <w:rFonts w:asciiTheme="minorHAnsi" w:hAnsiTheme="minorHAnsi"/>
          <w:sz w:val="36"/>
          <w:szCs w:val="36"/>
        </w:rPr>
        <w:t>The 24-25 FAFSA &amp; WA</w:t>
      </w:r>
      <w:r w:rsidR="00590B0C">
        <w:rPr>
          <w:rFonts w:asciiTheme="minorHAnsi" w:hAnsiTheme="minorHAnsi"/>
          <w:sz w:val="36"/>
          <w:szCs w:val="36"/>
        </w:rPr>
        <w:t>SF</w:t>
      </w:r>
      <w:r>
        <w:rPr>
          <w:rFonts w:asciiTheme="minorHAnsi" w:hAnsiTheme="minorHAnsi"/>
          <w:sz w:val="36"/>
          <w:szCs w:val="36"/>
        </w:rPr>
        <w:t>A Applications Are Here!</w:t>
      </w:r>
    </w:p>
    <w:p w14:paraId="324E4236" w14:textId="23CD959C" w:rsidR="00F96B66" w:rsidRPr="00BC2CDA" w:rsidRDefault="00F96B66" w:rsidP="00F96B66">
      <w:pPr>
        <w:pStyle w:val="NormalWeb"/>
        <w:shd w:val="clear" w:color="auto" w:fill="FFFFFF"/>
        <w:rPr>
          <w:rFonts w:asciiTheme="minorHAnsi" w:hAnsiTheme="minorHAnsi" w:cstheme="minorHAnsi"/>
          <w:color w:val="000000"/>
        </w:rPr>
      </w:pPr>
      <w:r w:rsidRPr="00BC2CDA">
        <w:rPr>
          <w:rFonts w:asciiTheme="minorHAnsi" w:hAnsiTheme="minorHAnsi" w:cstheme="minorHAnsi"/>
          <w:color w:val="000000"/>
        </w:rPr>
        <w:t>In Washington state there are two different types of applications: </w:t>
      </w:r>
    </w:p>
    <w:p w14:paraId="7F4ED400" w14:textId="77777777" w:rsidR="00F96B66" w:rsidRPr="006850CA" w:rsidRDefault="00F96B66" w:rsidP="00F96B66">
      <w:pPr>
        <w:pStyle w:val="NormalWeb"/>
        <w:shd w:val="clear" w:color="auto" w:fill="FFFFFF"/>
        <w:rPr>
          <w:rFonts w:asciiTheme="minorHAnsi" w:hAnsiTheme="minorHAnsi" w:cstheme="minorHAnsi"/>
          <w:sz w:val="22"/>
          <w:szCs w:val="22"/>
        </w:rPr>
      </w:pPr>
    </w:p>
    <w:p w14:paraId="0E2801A8" w14:textId="77777777" w:rsidR="00F96B66" w:rsidRPr="00BC2CDA" w:rsidRDefault="00F96B66" w:rsidP="00F96B66">
      <w:pPr>
        <w:widowControl/>
        <w:numPr>
          <w:ilvl w:val="0"/>
          <w:numId w:val="7"/>
        </w:numPr>
        <w:shd w:val="clear" w:color="auto" w:fill="FFFFFF"/>
        <w:ind w:left="648"/>
        <w:rPr>
          <w:rFonts w:eastAsia="Times New Roman" w:cstheme="minorHAnsi"/>
          <w:color w:val="000000"/>
          <w:sz w:val="24"/>
          <w:szCs w:val="24"/>
        </w:rPr>
      </w:pPr>
      <w:r w:rsidRPr="00BC2CDA">
        <w:rPr>
          <w:rFonts w:eastAsia="Times New Roman" w:cstheme="minorHAnsi"/>
          <w:color w:val="000000"/>
          <w:sz w:val="24"/>
          <w:szCs w:val="24"/>
        </w:rPr>
        <w:t xml:space="preserve">FAFSA (Free Application for Federal Student Aid) if you are a U.S. citizen or eligible non-citizen </w:t>
      </w:r>
      <w:hyperlink r:id="rId15" w:tgtFrame="_blank" w:history="1">
        <w:r w:rsidRPr="00BC2CDA">
          <w:rPr>
            <w:rStyle w:val="Hyperlink"/>
            <w:rFonts w:cstheme="minorHAnsi"/>
            <w:color w:val="0070C0"/>
            <w:sz w:val="24"/>
            <w:szCs w:val="24"/>
          </w:rPr>
          <w:t>www.fafsa.gov</w:t>
        </w:r>
      </w:hyperlink>
      <w:r w:rsidRPr="00BC2CDA">
        <w:rPr>
          <w:rFonts w:eastAsia="Times New Roman" w:cstheme="minorHAnsi"/>
          <w:color w:val="0070C0"/>
          <w:sz w:val="24"/>
          <w:szCs w:val="24"/>
        </w:rPr>
        <w:t>  </w:t>
      </w:r>
    </w:p>
    <w:p w14:paraId="2FD45509" w14:textId="2800D25E" w:rsidR="00F96B66" w:rsidRPr="006850CA" w:rsidRDefault="00F96B66" w:rsidP="006850CA">
      <w:pPr>
        <w:widowControl/>
        <w:numPr>
          <w:ilvl w:val="0"/>
          <w:numId w:val="7"/>
        </w:numPr>
        <w:shd w:val="clear" w:color="auto" w:fill="FFFFFF"/>
        <w:ind w:left="648"/>
        <w:rPr>
          <w:rFonts w:eastAsia="Times New Roman" w:cstheme="minorHAnsi"/>
          <w:color w:val="000000"/>
          <w:sz w:val="24"/>
          <w:szCs w:val="24"/>
        </w:rPr>
      </w:pPr>
      <w:r w:rsidRPr="00BC2CDA">
        <w:rPr>
          <w:rFonts w:eastAsia="Times New Roman" w:cstheme="minorHAnsi"/>
          <w:color w:val="000000"/>
          <w:sz w:val="24"/>
          <w:szCs w:val="24"/>
        </w:rPr>
        <w:t xml:space="preserve">WASFA (WA Application for State Financial Aid) if not eligible to complete a FAFSA due to immigration status, defaulted student loans or other situations with federal aid </w:t>
      </w:r>
      <w:hyperlink r:id="rId16" w:tgtFrame="_blank" w:history="1">
        <w:r w:rsidRPr="00BC2CDA">
          <w:rPr>
            <w:rStyle w:val="Hyperlink"/>
            <w:rFonts w:cstheme="minorHAnsi"/>
            <w:color w:val="0070C0"/>
            <w:sz w:val="24"/>
            <w:szCs w:val="24"/>
          </w:rPr>
          <w:t>www.wsac.wa.gov/wasfa</w:t>
        </w:r>
      </w:hyperlink>
      <w:r w:rsidRPr="00BC2CDA">
        <w:rPr>
          <w:rFonts w:eastAsia="Times New Roman" w:cstheme="minorHAnsi"/>
          <w:color w:val="0070C0"/>
          <w:sz w:val="24"/>
          <w:szCs w:val="24"/>
        </w:rPr>
        <w:t> </w:t>
      </w:r>
    </w:p>
    <w:p w14:paraId="231F07DD" w14:textId="77777777" w:rsidR="006850CA" w:rsidRPr="006850CA" w:rsidRDefault="006850CA" w:rsidP="006850CA">
      <w:pPr>
        <w:widowControl/>
        <w:shd w:val="clear" w:color="auto" w:fill="FFFFFF"/>
        <w:ind w:left="288"/>
        <w:rPr>
          <w:rFonts w:eastAsia="Times New Roman" w:cstheme="minorHAnsi"/>
          <w:color w:val="000000"/>
          <w:sz w:val="20"/>
          <w:szCs w:val="20"/>
        </w:rPr>
      </w:pPr>
    </w:p>
    <w:p w14:paraId="7FCF0D49" w14:textId="77777777" w:rsidR="00F96B66" w:rsidRPr="00BC2CDA" w:rsidRDefault="00F96B66" w:rsidP="00F96B66">
      <w:pPr>
        <w:shd w:val="clear" w:color="auto" w:fill="FFFFFF"/>
        <w:spacing w:line="252" w:lineRule="auto"/>
        <w:rPr>
          <w:rFonts w:cstheme="minorHAnsi"/>
          <w:b/>
          <w:bCs/>
          <w:i/>
          <w:iCs/>
          <w:sz w:val="24"/>
          <w:szCs w:val="24"/>
        </w:rPr>
      </w:pPr>
      <w:r w:rsidRPr="00BC2CDA">
        <w:rPr>
          <w:rFonts w:eastAsia="Times New Roman" w:cstheme="minorHAnsi"/>
          <w:b/>
          <w:bCs/>
          <w:i/>
          <w:iCs/>
          <w:color w:val="000000"/>
          <w:sz w:val="24"/>
          <w:szCs w:val="24"/>
        </w:rPr>
        <w:t xml:space="preserve">Both require income and tax return information (if applicable) from 2022 from both student and possibly parent, depending on dependency status. </w:t>
      </w:r>
      <w:bookmarkStart w:id="2" w:name="_Hlk149833462"/>
    </w:p>
    <w:p w14:paraId="453DB39D" w14:textId="77777777" w:rsidR="00F96B66" w:rsidRPr="006850CA" w:rsidRDefault="00F96B66" w:rsidP="00F96B66">
      <w:pPr>
        <w:shd w:val="clear" w:color="auto" w:fill="FFFFFF"/>
        <w:spacing w:line="252" w:lineRule="auto"/>
        <w:rPr>
          <w:rFonts w:cstheme="minorHAnsi"/>
          <w:sz w:val="20"/>
          <w:szCs w:val="20"/>
        </w:rPr>
      </w:pPr>
    </w:p>
    <w:bookmarkEnd w:id="2"/>
    <w:p w14:paraId="6B205EE1" w14:textId="77777777" w:rsidR="00F96B66" w:rsidRPr="00BC2CDA" w:rsidRDefault="00F96B66" w:rsidP="00F96B66">
      <w:pPr>
        <w:shd w:val="clear" w:color="auto" w:fill="FFFFFF"/>
        <w:rPr>
          <w:rFonts w:eastAsia="Times New Roman" w:cstheme="minorHAnsi"/>
          <w:sz w:val="24"/>
          <w:szCs w:val="24"/>
        </w:rPr>
      </w:pPr>
      <w:r w:rsidRPr="00BC2CDA">
        <w:rPr>
          <w:rFonts w:cstheme="minorHAnsi"/>
          <w:sz w:val="24"/>
          <w:szCs w:val="24"/>
        </w:rPr>
        <w:t xml:space="preserve">Concerned about the changes to the 24-25 FAFSA? Jonathan can help! </w:t>
      </w:r>
      <w:r w:rsidRPr="00BC2CDA">
        <w:rPr>
          <w:rFonts w:eastAsia="Times New Roman" w:cstheme="minorHAnsi"/>
          <w:color w:val="000000"/>
          <w:sz w:val="24"/>
          <w:szCs w:val="24"/>
        </w:rPr>
        <w:t xml:space="preserve">For further information please contact Jonathan Spielmann, Adult Education Advisor, at 253- 722-3429 or </w:t>
      </w:r>
      <w:hyperlink r:id="rId17" w:tgtFrame="_blank" w:history="1">
        <w:r w:rsidRPr="00BC2CDA">
          <w:rPr>
            <w:rStyle w:val="Hyperlink"/>
            <w:rFonts w:cstheme="minorHAnsi"/>
            <w:color w:val="0563C1"/>
            <w:sz w:val="24"/>
            <w:szCs w:val="24"/>
          </w:rPr>
          <w:t>jspielmann@pierce.ctc.edu</w:t>
        </w:r>
      </w:hyperlink>
      <w:r w:rsidRPr="00BC2CDA">
        <w:rPr>
          <w:rFonts w:eastAsia="Times New Roman" w:cstheme="minorHAnsi"/>
          <w:color w:val="000000"/>
          <w:sz w:val="24"/>
          <w:szCs w:val="24"/>
        </w:rPr>
        <w:t> </w:t>
      </w:r>
    </w:p>
    <w:p w14:paraId="1993FDA2" w14:textId="77777777" w:rsidR="00C342D8" w:rsidRPr="008633A4" w:rsidRDefault="00C342D8" w:rsidP="00F869F7">
      <w:pPr>
        <w:pStyle w:val="Default"/>
        <w:rPr>
          <w:rFonts w:asciiTheme="minorHAnsi" w:hAnsiTheme="minorHAnsi" w:cstheme="minorHAnsi"/>
        </w:rPr>
      </w:pPr>
    </w:p>
    <w:p w14:paraId="2352F4DA" w14:textId="77777777" w:rsidR="00577B95" w:rsidRPr="00256531" w:rsidRDefault="00577B95" w:rsidP="00F869F7">
      <w:pPr>
        <w:widowControl/>
        <w:rPr>
          <w:rFonts w:eastAsia="Times New Roman" w:cstheme="minorHAnsi"/>
          <w:i/>
          <w:sz w:val="25"/>
          <w:szCs w:val="25"/>
        </w:rPr>
      </w:pPr>
      <w:r w:rsidRPr="00577B95">
        <w:rPr>
          <w:rFonts w:eastAsia="Times New Roman" w:cstheme="minorHAnsi"/>
          <w:b/>
          <w:color w:val="000000" w:themeColor="text1"/>
          <w:sz w:val="25"/>
          <w:szCs w:val="25"/>
        </w:rPr>
        <w:t xml:space="preserve">Funding Eligibility: </w:t>
      </w:r>
      <w:r w:rsidRPr="00577B95">
        <w:rPr>
          <w:rFonts w:eastAsia="Times New Roman" w:cstheme="minorHAnsi"/>
          <w:b/>
          <w:i/>
          <w:sz w:val="25"/>
          <w:szCs w:val="25"/>
        </w:rPr>
        <w:t>Start Next Quarter</w:t>
      </w:r>
      <w:r w:rsidRPr="00577B95">
        <w:rPr>
          <w:rFonts w:eastAsia="Times New Roman" w:cstheme="minorHAnsi"/>
          <w:i/>
          <w:sz w:val="25"/>
          <w:szCs w:val="25"/>
        </w:rPr>
        <w:t xml:space="preserve"> </w:t>
      </w:r>
      <w:hyperlink r:id="rId18" w:tooltip="Start Next Quarter" w:history="1">
        <w:r w:rsidRPr="00AD389F">
          <w:rPr>
            <w:rFonts w:eastAsia="Times New Roman" w:cstheme="minorHAnsi"/>
            <w:i/>
            <w:color w:val="0070C0"/>
            <w:sz w:val="25"/>
            <w:szCs w:val="25"/>
            <w:u w:val="single"/>
          </w:rPr>
          <w:t>www.startnextquarter.org</w:t>
        </w:r>
      </w:hyperlink>
      <w:r w:rsidRPr="00577B95">
        <w:rPr>
          <w:rFonts w:eastAsia="Times New Roman" w:cstheme="minorHAnsi"/>
          <w:i/>
          <w:color w:val="002060"/>
          <w:sz w:val="25"/>
          <w:szCs w:val="25"/>
        </w:rPr>
        <w:t xml:space="preserve">, </w:t>
      </w:r>
      <w:r w:rsidRPr="00577B95">
        <w:rPr>
          <w:rFonts w:eastAsia="Times New Roman" w:cstheme="minorHAnsi"/>
          <w:i/>
          <w:sz w:val="25"/>
          <w:szCs w:val="25"/>
        </w:rPr>
        <w:t xml:space="preserve">is a quick survey that identifies possible funding sources for degrees or certificates. </w:t>
      </w:r>
    </w:p>
    <w:p w14:paraId="1C51AA50" w14:textId="653E5515" w:rsidR="00577B95" w:rsidRPr="00577B95" w:rsidRDefault="00577B95" w:rsidP="00F869F7">
      <w:pPr>
        <w:widowControl/>
        <w:rPr>
          <w:rFonts w:eastAsia="Times New Roman" w:cstheme="minorHAnsi"/>
          <w:i/>
          <w:color w:val="0070C0"/>
          <w:sz w:val="25"/>
          <w:szCs w:val="25"/>
        </w:rPr>
      </w:pPr>
      <w:r w:rsidRPr="00577B95">
        <w:rPr>
          <w:rFonts w:eastAsia="Times New Roman" w:cstheme="minorHAnsi"/>
          <w:b/>
          <w:color w:val="0563C1" w:themeColor="hyperlink"/>
          <w:sz w:val="25"/>
          <w:szCs w:val="25"/>
          <w:u w:val="single"/>
        </w:rPr>
        <w:br/>
      </w:r>
      <w:r w:rsidRPr="00577B95">
        <w:rPr>
          <w:rFonts w:eastAsia="Times New Roman" w:cstheme="minorHAnsi"/>
          <w:b/>
          <w:color w:val="000000" w:themeColor="text1"/>
          <w:sz w:val="25"/>
          <w:szCs w:val="25"/>
        </w:rPr>
        <w:t xml:space="preserve">Jobs, Work Study, &amp; Internships: </w:t>
      </w:r>
      <w:hyperlink r:id="rId19" w:history="1">
        <w:r w:rsidRPr="00AD389F">
          <w:rPr>
            <w:rFonts w:eastAsia="Times New Roman" w:cstheme="minorHAnsi"/>
            <w:i/>
            <w:color w:val="0070C0"/>
            <w:sz w:val="25"/>
            <w:szCs w:val="25"/>
            <w:u w:val="single"/>
          </w:rPr>
          <w:t>https://pierce.joinhandshake.com</w:t>
        </w:r>
      </w:hyperlink>
    </w:p>
    <w:p w14:paraId="5909A69E" w14:textId="77777777" w:rsidR="004F0DEE" w:rsidRPr="008633A4" w:rsidRDefault="004F0DEE" w:rsidP="00F869F7">
      <w:pPr>
        <w:rPr>
          <w:rFonts w:cstheme="minorHAnsi"/>
          <w:bCs/>
          <w:color w:val="000000"/>
        </w:rPr>
      </w:pPr>
    </w:p>
    <w:p w14:paraId="08193DBF" w14:textId="3FC06231" w:rsidR="00994923" w:rsidRPr="00256531" w:rsidRDefault="004F0DEE" w:rsidP="00F869F7">
      <w:pPr>
        <w:rPr>
          <w:rStyle w:val="Hyperlink"/>
          <w:rFonts w:eastAsiaTheme="majorEastAsia" w:cstheme="minorHAnsi"/>
          <w:b/>
          <w:i/>
          <w:iCs/>
          <w:color w:val="auto"/>
          <w:sz w:val="25"/>
          <w:szCs w:val="25"/>
        </w:rPr>
      </w:pPr>
      <w:r w:rsidRPr="00256531">
        <w:rPr>
          <w:rFonts w:cstheme="minorHAnsi"/>
          <w:b/>
          <w:bCs/>
          <w:color w:val="000000"/>
          <w:sz w:val="25"/>
          <w:szCs w:val="25"/>
        </w:rPr>
        <w:t>Need Help?</w:t>
      </w:r>
      <w:r w:rsidRPr="00256531">
        <w:rPr>
          <w:rFonts w:cstheme="minorHAnsi"/>
          <w:bCs/>
          <w:color w:val="000000"/>
          <w:sz w:val="25"/>
          <w:szCs w:val="25"/>
        </w:rPr>
        <w:t xml:space="preserve"> </w:t>
      </w:r>
      <w:r w:rsidRPr="00256531">
        <w:rPr>
          <w:rFonts w:cstheme="minorHAnsi"/>
          <w:bCs/>
          <w:noProof/>
          <w:color w:val="000000"/>
          <w:sz w:val="25"/>
          <w:szCs w:val="25"/>
        </w:rPr>
        <w:drawing>
          <wp:inline distT="0" distB="0" distL="0" distR="0" wp14:anchorId="449201D3" wp14:editId="305CDA10">
            <wp:extent cx="152400" cy="148531"/>
            <wp:effectExtent l="0" t="0" r="0" b="4445"/>
            <wp:docPr id="2" name="Picture 2"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256531">
        <w:rPr>
          <w:rFonts w:cstheme="minorHAnsi"/>
          <w:bCs/>
          <w:color w:val="000000"/>
          <w:sz w:val="25"/>
          <w:szCs w:val="25"/>
        </w:rPr>
        <w:t xml:space="preserve"> Find campus and community resources online through the </w:t>
      </w:r>
      <w:r w:rsidRPr="00256531">
        <w:rPr>
          <w:rFonts w:cstheme="minorHAnsi"/>
          <w:sz w:val="25"/>
          <w:szCs w:val="25"/>
        </w:rPr>
        <w:t>Pierce Advocacy and Resource Connections</w:t>
      </w:r>
      <w:r w:rsidRPr="00256531">
        <w:rPr>
          <w:rFonts w:cstheme="minorHAnsi"/>
          <w:bCs/>
          <w:sz w:val="25"/>
          <w:szCs w:val="25"/>
        </w:rPr>
        <w:t xml:space="preserve"> (PARC) website:</w:t>
      </w:r>
      <w:r w:rsidRPr="00256531">
        <w:rPr>
          <w:rStyle w:val="Hyperlink"/>
          <w:rFonts w:cstheme="minorHAnsi"/>
          <w:sz w:val="25"/>
          <w:szCs w:val="25"/>
        </w:rPr>
        <w:t xml:space="preserve"> </w:t>
      </w:r>
      <w:hyperlink r:id="rId21" w:history="1">
        <w:r w:rsidRPr="00256531">
          <w:rPr>
            <w:rStyle w:val="Hyperlink"/>
            <w:rFonts w:cstheme="minorHAnsi"/>
            <w:sz w:val="25"/>
            <w:szCs w:val="25"/>
          </w:rPr>
          <w:t>https://www.pierce.ctc.edu/help</w:t>
        </w:r>
      </w:hyperlink>
      <w:r w:rsidRPr="00256531">
        <w:rPr>
          <w:rStyle w:val="Hyperlink"/>
          <w:rFonts w:cstheme="minorHAnsi"/>
          <w:sz w:val="25"/>
          <w:szCs w:val="25"/>
        </w:rPr>
        <w:t xml:space="preserve"> </w:t>
      </w:r>
      <w:r w:rsidR="00097CA1" w:rsidRPr="00256531">
        <w:rPr>
          <w:rStyle w:val="Hyperlink"/>
          <w:rFonts w:cstheme="minorHAnsi"/>
          <w:sz w:val="25"/>
          <w:szCs w:val="25"/>
        </w:rPr>
        <w:t xml:space="preserve"> </w:t>
      </w:r>
      <w:r w:rsidRPr="00256531">
        <w:rPr>
          <w:rFonts w:cstheme="minorHAnsi"/>
          <w:bCs/>
          <w:color w:val="000000"/>
          <w:sz w:val="25"/>
          <w:szCs w:val="25"/>
        </w:rPr>
        <w:t>This resource is open to all students, alumni, staff, faculty, and community members.</w:t>
      </w:r>
      <w:r w:rsidR="00097CA1" w:rsidRPr="00256531">
        <w:rPr>
          <w:rFonts w:cstheme="minorHAnsi"/>
          <w:bCs/>
          <w:color w:val="000000"/>
          <w:sz w:val="25"/>
          <w:szCs w:val="25"/>
        </w:rPr>
        <w:t xml:space="preserve">  </w:t>
      </w:r>
      <w:r w:rsidR="003E38D8" w:rsidRPr="00256531">
        <w:rPr>
          <w:rFonts w:eastAsiaTheme="majorEastAsia" w:cstheme="minorHAnsi"/>
          <w:b/>
          <w:i/>
          <w:iCs/>
          <w:sz w:val="25"/>
          <w:szCs w:val="25"/>
        </w:rPr>
        <w:t xml:space="preserve">Have a question? Email us at </w:t>
      </w:r>
      <w:hyperlink r:id="rId22" w:tooltip="Job and Career Connections email" w:history="1">
        <w:r w:rsidR="003E38D8" w:rsidRPr="00256531">
          <w:rPr>
            <w:rStyle w:val="Hyperlink"/>
            <w:rFonts w:eastAsiaTheme="majorEastAsia" w:cstheme="minorHAnsi"/>
            <w:b/>
            <w:i/>
            <w:iCs/>
            <w:color w:val="auto"/>
            <w:sz w:val="25"/>
            <w:szCs w:val="25"/>
          </w:rPr>
          <w:t>JCC@pierce.ctc.edu</w:t>
        </w:r>
      </w:hyperlink>
    </w:p>
    <w:p w14:paraId="2499EB50" w14:textId="77777777" w:rsidR="004E141D" w:rsidRPr="008633A4" w:rsidRDefault="004E141D" w:rsidP="00F869F7">
      <w:pPr>
        <w:rPr>
          <w:rFonts w:cstheme="minorHAnsi"/>
          <w:b/>
        </w:rPr>
      </w:pPr>
    </w:p>
    <w:p w14:paraId="3FF85AC9" w14:textId="09A13274" w:rsidR="003E38D8" w:rsidRPr="00256531" w:rsidRDefault="003E38D8" w:rsidP="00F869F7">
      <w:pPr>
        <w:spacing w:line="280" w:lineRule="exact"/>
        <w:rPr>
          <w:rFonts w:cstheme="minorHAnsi"/>
          <w:sz w:val="25"/>
          <w:szCs w:val="25"/>
        </w:rPr>
      </w:pPr>
      <w:r w:rsidRPr="00256531">
        <w:rPr>
          <w:rFonts w:cstheme="minorHAnsi"/>
          <w:b/>
          <w:sz w:val="25"/>
          <w:szCs w:val="25"/>
        </w:rPr>
        <w:t xml:space="preserve">FS (Fort Steilacoom) </w:t>
      </w:r>
      <w:r w:rsidRPr="00256531">
        <w:rPr>
          <w:rFonts w:cstheme="minorHAnsi"/>
          <w:spacing w:val="-1"/>
          <w:sz w:val="25"/>
          <w:szCs w:val="25"/>
        </w:rPr>
        <w:t>Welcome</w:t>
      </w:r>
      <w:r w:rsidRPr="00256531">
        <w:rPr>
          <w:rFonts w:cstheme="minorHAnsi"/>
          <w:spacing w:val="-2"/>
          <w:sz w:val="25"/>
          <w:szCs w:val="25"/>
        </w:rPr>
        <w:t xml:space="preserve"> </w:t>
      </w:r>
      <w:r w:rsidRPr="00256531">
        <w:rPr>
          <w:rFonts w:cstheme="minorHAnsi"/>
          <w:sz w:val="25"/>
          <w:szCs w:val="25"/>
        </w:rPr>
        <w:t xml:space="preserve">Center, </w:t>
      </w:r>
      <w:r w:rsidRPr="00256531">
        <w:rPr>
          <w:rFonts w:cstheme="minorHAnsi"/>
          <w:spacing w:val="-1"/>
          <w:sz w:val="25"/>
          <w:szCs w:val="25"/>
        </w:rPr>
        <w:t xml:space="preserve">Cascade </w:t>
      </w:r>
      <w:r w:rsidRPr="00256531">
        <w:rPr>
          <w:rFonts w:cstheme="minorHAnsi"/>
          <w:sz w:val="25"/>
          <w:szCs w:val="25"/>
        </w:rPr>
        <w:t>bldg. 3</w:t>
      </w:r>
      <w:r w:rsidRPr="00256531">
        <w:rPr>
          <w:rFonts w:cstheme="minorHAnsi"/>
          <w:position w:val="9"/>
          <w:sz w:val="25"/>
          <w:szCs w:val="25"/>
        </w:rPr>
        <w:t>rd</w:t>
      </w:r>
      <w:r w:rsidRPr="00256531">
        <w:rPr>
          <w:rFonts w:cstheme="minorHAnsi"/>
          <w:spacing w:val="21"/>
          <w:position w:val="9"/>
          <w:sz w:val="25"/>
          <w:szCs w:val="25"/>
        </w:rPr>
        <w:t xml:space="preserve"> </w:t>
      </w:r>
      <w:r w:rsidRPr="00256531">
        <w:rPr>
          <w:rFonts w:cstheme="minorHAnsi"/>
          <w:sz w:val="25"/>
          <w:szCs w:val="25"/>
        </w:rPr>
        <w:t>fl.</w:t>
      </w:r>
    </w:p>
    <w:p w14:paraId="35BFA2C4" w14:textId="77777777" w:rsidR="003E38D8" w:rsidRPr="00256531" w:rsidRDefault="003E38D8" w:rsidP="00F869F7">
      <w:pPr>
        <w:spacing w:before="51"/>
        <w:rPr>
          <w:rFonts w:cstheme="minorHAnsi"/>
          <w:sz w:val="25"/>
          <w:szCs w:val="25"/>
        </w:rPr>
      </w:pPr>
      <w:r w:rsidRPr="00256531">
        <w:rPr>
          <w:rFonts w:cstheme="minorHAnsi"/>
          <w:b/>
          <w:sz w:val="25"/>
          <w:szCs w:val="25"/>
        </w:rPr>
        <w:t>PY</w:t>
      </w:r>
      <w:r w:rsidRPr="00256531">
        <w:rPr>
          <w:rFonts w:cstheme="minorHAnsi"/>
          <w:b/>
          <w:spacing w:val="1"/>
          <w:sz w:val="25"/>
          <w:szCs w:val="25"/>
        </w:rPr>
        <w:t xml:space="preserve"> </w:t>
      </w:r>
      <w:r w:rsidRPr="00256531">
        <w:rPr>
          <w:rFonts w:cstheme="minorHAnsi"/>
          <w:b/>
          <w:spacing w:val="-1"/>
          <w:sz w:val="25"/>
          <w:szCs w:val="25"/>
        </w:rPr>
        <w:t>(Puyallup)</w:t>
      </w:r>
      <w:r w:rsidRPr="00256531">
        <w:rPr>
          <w:rFonts w:cstheme="minorHAnsi"/>
          <w:spacing w:val="-1"/>
          <w:sz w:val="25"/>
          <w:szCs w:val="25"/>
        </w:rPr>
        <w:t xml:space="preserve"> </w:t>
      </w:r>
      <w:r w:rsidRPr="00256531">
        <w:rPr>
          <w:rFonts w:cstheme="minorHAnsi"/>
          <w:sz w:val="25"/>
          <w:szCs w:val="25"/>
        </w:rPr>
        <w:t xml:space="preserve">Student </w:t>
      </w:r>
      <w:r w:rsidRPr="00256531">
        <w:rPr>
          <w:rFonts w:cstheme="minorHAnsi"/>
          <w:spacing w:val="-1"/>
          <w:sz w:val="25"/>
          <w:szCs w:val="25"/>
        </w:rPr>
        <w:t>Success</w:t>
      </w:r>
      <w:r w:rsidRPr="00256531">
        <w:rPr>
          <w:rFonts w:cstheme="minorHAnsi"/>
          <w:spacing w:val="1"/>
          <w:sz w:val="25"/>
          <w:szCs w:val="25"/>
        </w:rPr>
        <w:t xml:space="preserve"> </w:t>
      </w:r>
      <w:r w:rsidRPr="00256531">
        <w:rPr>
          <w:rFonts w:cstheme="minorHAnsi"/>
          <w:sz w:val="25"/>
          <w:szCs w:val="25"/>
        </w:rPr>
        <w:t xml:space="preserve">Center, </w:t>
      </w:r>
      <w:r w:rsidRPr="00256531">
        <w:rPr>
          <w:rFonts w:cstheme="minorHAnsi"/>
          <w:spacing w:val="-1"/>
          <w:sz w:val="25"/>
          <w:szCs w:val="25"/>
        </w:rPr>
        <w:t>Gaspard</w:t>
      </w:r>
      <w:r w:rsidRPr="00256531">
        <w:rPr>
          <w:rFonts w:cstheme="minorHAnsi"/>
          <w:spacing w:val="1"/>
          <w:sz w:val="25"/>
          <w:szCs w:val="25"/>
        </w:rPr>
        <w:t xml:space="preserve"> </w:t>
      </w:r>
      <w:r w:rsidRPr="00256531">
        <w:rPr>
          <w:rFonts w:cstheme="minorHAnsi"/>
          <w:spacing w:val="-1"/>
          <w:sz w:val="25"/>
          <w:szCs w:val="25"/>
        </w:rPr>
        <w:t>Administration</w:t>
      </w:r>
      <w:r w:rsidR="00FB4029" w:rsidRPr="00256531">
        <w:rPr>
          <w:rFonts w:cstheme="minorHAnsi"/>
          <w:sz w:val="25"/>
          <w:szCs w:val="25"/>
        </w:rPr>
        <w:t xml:space="preserve"> bldg., </w:t>
      </w:r>
      <w:r w:rsidR="00774ED5" w:rsidRPr="00256531">
        <w:rPr>
          <w:rFonts w:cstheme="minorHAnsi"/>
          <w:sz w:val="25"/>
          <w:szCs w:val="25"/>
        </w:rPr>
        <w:t>ADM 106</w:t>
      </w:r>
    </w:p>
    <w:p w14:paraId="13D41990" w14:textId="785E5B8E" w:rsidR="003E38D8" w:rsidRPr="00256531" w:rsidRDefault="003E38D8" w:rsidP="00F869F7">
      <w:pPr>
        <w:rPr>
          <w:rFonts w:cstheme="minorHAnsi"/>
          <w:i/>
          <w:sz w:val="25"/>
          <w:szCs w:val="25"/>
          <w:u w:val="single"/>
        </w:rPr>
      </w:pPr>
      <w:r w:rsidRPr="00256531">
        <w:rPr>
          <w:rFonts w:cstheme="minorHAnsi"/>
          <w:i/>
          <w:sz w:val="25"/>
          <w:szCs w:val="25"/>
          <w:u w:val="single"/>
        </w:rPr>
        <w:t>In-person</w:t>
      </w:r>
      <w:r w:rsidR="003B55D1" w:rsidRPr="00256531">
        <w:rPr>
          <w:rFonts w:cstheme="minorHAnsi"/>
          <w:i/>
          <w:sz w:val="25"/>
          <w:szCs w:val="25"/>
          <w:u w:val="single"/>
        </w:rPr>
        <w:t xml:space="preserve"> and remote</w:t>
      </w:r>
      <w:r w:rsidRPr="00256531">
        <w:rPr>
          <w:rFonts w:cstheme="minorHAnsi"/>
          <w:i/>
          <w:sz w:val="25"/>
          <w:szCs w:val="25"/>
          <w:u w:val="single"/>
        </w:rPr>
        <w:t xml:space="preserve"> serv</w:t>
      </w:r>
      <w:r w:rsidR="001962D6" w:rsidRPr="00256531">
        <w:rPr>
          <w:rFonts w:cstheme="minorHAnsi"/>
          <w:i/>
          <w:sz w:val="25"/>
          <w:szCs w:val="25"/>
          <w:u w:val="single"/>
        </w:rPr>
        <w:t xml:space="preserve">ice available </w:t>
      </w:r>
      <w:r w:rsidR="00774ED5" w:rsidRPr="00256531">
        <w:rPr>
          <w:rFonts w:cstheme="minorHAnsi"/>
          <w:i/>
          <w:sz w:val="25"/>
          <w:szCs w:val="25"/>
          <w:u w:val="single"/>
        </w:rPr>
        <w:t xml:space="preserve">Monday – Friday </w:t>
      </w:r>
      <w:r w:rsidRPr="00256531">
        <w:rPr>
          <w:rFonts w:cstheme="minorHAnsi"/>
          <w:i/>
          <w:sz w:val="25"/>
          <w:szCs w:val="25"/>
          <w:u w:val="single"/>
        </w:rPr>
        <w:t>from 8am to 11am for walk-ins or afternoon by appointment.</w:t>
      </w:r>
    </w:p>
    <w:p w14:paraId="56EB5B6F" w14:textId="77777777" w:rsidR="00273F17" w:rsidRPr="00A22CFE" w:rsidRDefault="00273F17" w:rsidP="00F869F7">
      <w:pPr>
        <w:rPr>
          <w:rFonts w:cstheme="minorHAnsi"/>
          <w:i/>
          <w:sz w:val="24"/>
          <w:szCs w:val="24"/>
          <w:u w:val="single"/>
        </w:rPr>
      </w:pPr>
    </w:p>
    <w:p w14:paraId="4AE5736B" w14:textId="77777777" w:rsidR="0091078A" w:rsidRPr="00A22CFE" w:rsidRDefault="007037B2" w:rsidP="00F869F7">
      <w:pPr>
        <w:pStyle w:val="Heading2"/>
        <w:spacing w:before="0"/>
        <w:ind w:left="0"/>
        <w:rPr>
          <w:rFonts w:asciiTheme="minorHAnsi" w:hAnsiTheme="minorHAnsi" w:cstheme="minorHAnsi"/>
          <w:sz w:val="36"/>
          <w:szCs w:val="36"/>
        </w:rPr>
      </w:pPr>
      <w:r w:rsidRPr="00A22CFE">
        <w:rPr>
          <w:rFonts w:asciiTheme="minorHAnsi" w:hAnsiTheme="minorHAnsi" w:cstheme="minorHAnsi"/>
          <w:color w:val="000000"/>
          <w:sz w:val="36"/>
          <w:szCs w:val="36"/>
          <w:lang w:val="en"/>
        </w:rPr>
        <w:t>Work</w:t>
      </w:r>
      <w:r w:rsidR="0091078A" w:rsidRPr="00A22CFE">
        <w:rPr>
          <w:rFonts w:asciiTheme="minorHAnsi" w:hAnsiTheme="minorHAnsi" w:cstheme="minorHAnsi"/>
          <w:sz w:val="36"/>
          <w:szCs w:val="36"/>
        </w:rPr>
        <w:t>force</w:t>
      </w:r>
      <w:r w:rsidR="0091078A" w:rsidRPr="00A22CFE">
        <w:rPr>
          <w:rFonts w:asciiTheme="minorHAnsi" w:hAnsiTheme="minorHAnsi" w:cstheme="minorHAnsi"/>
          <w:spacing w:val="-18"/>
          <w:sz w:val="36"/>
          <w:szCs w:val="36"/>
        </w:rPr>
        <w:t xml:space="preserve"> </w:t>
      </w:r>
      <w:r w:rsidR="0091078A" w:rsidRPr="00A22CFE">
        <w:rPr>
          <w:rFonts w:asciiTheme="minorHAnsi" w:hAnsiTheme="minorHAnsi" w:cstheme="minorHAnsi"/>
          <w:sz w:val="36"/>
          <w:szCs w:val="36"/>
        </w:rPr>
        <w:t>Staff</w:t>
      </w:r>
      <w:r w:rsidR="0091078A" w:rsidRPr="00A22CFE">
        <w:rPr>
          <w:rFonts w:asciiTheme="minorHAnsi" w:hAnsiTheme="minorHAnsi" w:cstheme="minorHAnsi"/>
          <w:spacing w:val="-17"/>
          <w:sz w:val="36"/>
          <w:szCs w:val="36"/>
        </w:rPr>
        <w:t xml:space="preserve"> </w:t>
      </w:r>
      <w:r w:rsidR="0091078A" w:rsidRPr="00A22CFE">
        <w:rPr>
          <w:rFonts w:asciiTheme="minorHAnsi" w:hAnsiTheme="minorHAnsi" w:cstheme="minorHAnsi"/>
          <w:sz w:val="36"/>
          <w:szCs w:val="36"/>
        </w:rPr>
        <w:t>Directory</w:t>
      </w:r>
    </w:p>
    <w:p w14:paraId="5F899BFF" w14:textId="77777777" w:rsidR="00761A8E" w:rsidRPr="00256531" w:rsidRDefault="0091078A" w:rsidP="00F869F7">
      <w:pPr>
        <w:spacing w:line="300" w:lineRule="auto"/>
        <w:contextualSpacing/>
        <w:rPr>
          <w:rFonts w:cstheme="minorHAnsi"/>
          <w:i/>
          <w:color w:val="A51D36"/>
          <w:sz w:val="24"/>
          <w:szCs w:val="24"/>
          <w:u w:val="single"/>
        </w:rPr>
      </w:pPr>
      <w:r w:rsidRPr="00256531">
        <w:rPr>
          <w:rFonts w:cstheme="minorHAnsi"/>
          <w:b/>
          <w:i/>
          <w:sz w:val="24"/>
          <w:szCs w:val="24"/>
        </w:rPr>
        <w:t>Diana Baker</w:t>
      </w:r>
      <w:r w:rsidRPr="00256531">
        <w:rPr>
          <w:rFonts w:cstheme="minorHAnsi"/>
          <w:i/>
          <w:sz w:val="24"/>
          <w:szCs w:val="24"/>
        </w:rPr>
        <w:t>, Job &amp;</w:t>
      </w:r>
      <w:r w:rsidRPr="00256531">
        <w:rPr>
          <w:rFonts w:cstheme="minorHAnsi"/>
          <w:i/>
          <w:spacing w:val="-6"/>
          <w:sz w:val="24"/>
          <w:szCs w:val="24"/>
        </w:rPr>
        <w:t xml:space="preserve"> </w:t>
      </w:r>
      <w:r w:rsidRPr="00256531">
        <w:rPr>
          <w:rFonts w:cstheme="minorHAnsi"/>
          <w:i/>
          <w:sz w:val="24"/>
          <w:szCs w:val="24"/>
        </w:rPr>
        <w:t>Career</w:t>
      </w:r>
      <w:r w:rsidRPr="00256531">
        <w:rPr>
          <w:rFonts w:cstheme="minorHAnsi"/>
          <w:i/>
          <w:spacing w:val="22"/>
          <w:sz w:val="24"/>
          <w:szCs w:val="24"/>
        </w:rPr>
        <w:t xml:space="preserve"> </w:t>
      </w:r>
      <w:r w:rsidRPr="00256531">
        <w:rPr>
          <w:rFonts w:cstheme="minorHAnsi"/>
          <w:i/>
          <w:spacing w:val="-1"/>
          <w:sz w:val="24"/>
          <w:szCs w:val="24"/>
        </w:rPr>
        <w:t>Connections/Worker</w:t>
      </w:r>
      <w:r w:rsidRPr="00256531">
        <w:rPr>
          <w:rFonts w:cstheme="minorHAnsi"/>
          <w:i/>
          <w:sz w:val="24"/>
          <w:szCs w:val="24"/>
        </w:rPr>
        <w:t xml:space="preserve"> </w:t>
      </w:r>
      <w:r w:rsidRPr="00256531">
        <w:rPr>
          <w:rFonts w:cstheme="minorHAnsi"/>
          <w:i/>
          <w:spacing w:val="-1"/>
          <w:sz w:val="24"/>
          <w:szCs w:val="24"/>
        </w:rPr>
        <w:t>Retraining</w:t>
      </w:r>
      <w:r w:rsidRPr="00256531">
        <w:rPr>
          <w:rFonts w:cstheme="minorHAnsi"/>
          <w:i/>
          <w:spacing w:val="-3"/>
          <w:sz w:val="24"/>
          <w:szCs w:val="24"/>
        </w:rPr>
        <w:t xml:space="preserve"> </w:t>
      </w:r>
      <w:r w:rsidRPr="00256531">
        <w:rPr>
          <w:rFonts w:cstheme="minorHAnsi"/>
          <w:i/>
          <w:spacing w:val="-1"/>
          <w:sz w:val="24"/>
          <w:szCs w:val="24"/>
        </w:rPr>
        <w:t>Manager</w:t>
      </w:r>
      <w:r w:rsidR="001B24B6" w:rsidRPr="00256531">
        <w:rPr>
          <w:rFonts w:cstheme="minorHAnsi"/>
          <w:i/>
          <w:spacing w:val="-1"/>
          <w:sz w:val="24"/>
          <w:szCs w:val="24"/>
        </w:rPr>
        <w:t xml:space="preserve"> </w:t>
      </w:r>
      <w:hyperlink r:id="rId23" w:history="1">
        <w:r w:rsidR="00C63BFA" w:rsidRPr="00256531">
          <w:rPr>
            <w:rStyle w:val="Hyperlink"/>
            <w:rFonts w:cstheme="minorHAnsi"/>
            <w:i/>
            <w:color w:val="0070C0"/>
            <w:sz w:val="24"/>
            <w:szCs w:val="24"/>
          </w:rPr>
          <w:t>dbaker@pierce.ctc.edu</w:t>
        </w:r>
      </w:hyperlink>
      <w:r w:rsidR="00EB74B0" w:rsidRPr="00256531">
        <w:rPr>
          <w:rStyle w:val="Hyperlink"/>
          <w:rFonts w:cstheme="minorHAnsi"/>
          <w:i/>
          <w:color w:val="A51D36"/>
          <w:sz w:val="24"/>
          <w:szCs w:val="24"/>
        </w:rPr>
        <w:t xml:space="preserve"> </w:t>
      </w:r>
      <w:r w:rsidR="00074C56" w:rsidRPr="00256531">
        <w:rPr>
          <w:rFonts w:cstheme="minorHAnsi"/>
          <w:i/>
          <w:spacing w:val="-1"/>
          <w:sz w:val="24"/>
          <w:szCs w:val="24"/>
        </w:rPr>
        <w:t xml:space="preserve"> </w:t>
      </w:r>
      <w:r w:rsidRPr="00256531">
        <w:rPr>
          <w:rFonts w:cstheme="minorHAnsi"/>
          <w:i/>
          <w:spacing w:val="-1"/>
          <w:sz w:val="24"/>
          <w:szCs w:val="24"/>
        </w:rPr>
        <w:t>253-912-3641</w:t>
      </w:r>
    </w:p>
    <w:p w14:paraId="3D327475" w14:textId="77777777" w:rsidR="00A138E0" w:rsidRDefault="00A138E0" w:rsidP="00F869F7">
      <w:pPr>
        <w:spacing w:line="300" w:lineRule="auto"/>
        <w:contextualSpacing/>
        <w:rPr>
          <w:rFonts w:cstheme="minorHAnsi"/>
          <w:i/>
          <w:spacing w:val="-1"/>
          <w:sz w:val="24"/>
          <w:szCs w:val="24"/>
        </w:rPr>
      </w:pPr>
      <w:r w:rsidRPr="00256531">
        <w:rPr>
          <w:rFonts w:cstheme="minorHAnsi"/>
          <w:b/>
          <w:i/>
          <w:sz w:val="24"/>
          <w:szCs w:val="24"/>
        </w:rPr>
        <w:t>Adriana Tsapralis</w:t>
      </w:r>
      <w:r w:rsidRPr="00256531">
        <w:rPr>
          <w:rFonts w:cstheme="minorHAnsi"/>
          <w:i/>
          <w:spacing w:val="-1"/>
          <w:sz w:val="24"/>
          <w:szCs w:val="24"/>
        </w:rPr>
        <w:t>,</w:t>
      </w:r>
      <w:r w:rsidRPr="00256531">
        <w:rPr>
          <w:rFonts w:cstheme="minorHAnsi"/>
          <w:i/>
          <w:sz w:val="24"/>
          <w:szCs w:val="24"/>
        </w:rPr>
        <w:t xml:space="preserve"> </w:t>
      </w:r>
      <w:r w:rsidR="006314D6" w:rsidRPr="00256531">
        <w:rPr>
          <w:rFonts w:cstheme="minorHAnsi"/>
          <w:i/>
          <w:sz w:val="24"/>
          <w:szCs w:val="24"/>
        </w:rPr>
        <w:t>BFET/WorkFirst Manager</w:t>
      </w:r>
      <w:r w:rsidRPr="00256531">
        <w:rPr>
          <w:rFonts w:cstheme="minorHAnsi"/>
          <w:i/>
          <w:spacing w:val="-1"/>
          <w:sz w:val="24"/>
          <w:szCs w:val="24"/>
        </w:rPr>
        <w:t xml:space="preserve"> </w:t>
      </w:r>
      <w:hyperlink r:id="rId24" w:history="1">
        <w:r w:rsidRPr="00256531">
          <w:rPr>
            <w:rStyle w:val="Hyperlink"/>
            <w:rFonts w:cstheme="minorHAnsi"/>
            <w:i/>
            <w:spacing w:val="-1"/>
            <w:sz w:val="24"/>
            <w:szCs w:val="24"/>
          </w:rPr>
          <w:t>atsapralis@pierce.ctc.edu</w:t>
        </w:r>
      </w:hyperlink>
      <w:r w:rsidR="006A5953" w:rsidRPr="00256531">
        <w:rPr>
          <w:rFonts w:cstheme="minorHAnsi"/>
          <w:i/>
          <w:spacing w:val="-1"/>
          <w:sz w:val="24"/>
          <w:szCs w:val="24"/>
        </w:rPr>
        <w:t xml:space="preserve"> </w:t>
      </w:r>
      <w:r w:rsidR="00D60777" w:rsidRPr="00256531">
        <w:rPr>
          <w:rFonts w:cstheme="minorHAnsi"/>
          <w:i/>
          <w:spacing w:val="-1"/>
          <w:sz w:val="24"/>
          <w:szCs w:val="24"/>
        </w:rPr>
        <w:t>253-912-2270</w:t>
      </w:r>
    </w:p>
    <w:p w14:paraId="4E09EB5C" w14:textId="77777777" w:rsidR="0030732C" w:rsidRPr="00A22CFE" w:rsidRDefault="0030732C" w:rsidP="0030732C">
      <w:pPr>
        <w:spacing w:line="300" w:lineRule="auto"/>
        <w:contextualSpacing/>
        <w:rPr>
          <w:rFonts w:eastAsiaTheme="majorEastAsia" w:cstheme="minorHAnsi"/>
          <w:i/>
          <w:iCs/>
          <w:sz w:val="24"/>
          <w:szCs w:val="24"/>
        </w:rPr>
      </w:pPr>
      <w:r w:rsidRPr="00256531">
        <w:rPr>
          <w:rFonts w:eastAsia="Times New Roman" w:cstheme="minorHAnsi"/>
          <w:b/>
          <w:bCs/>
          <w:i/>
          <w:sz w:val="24"/>
          <w:szCs w:val="24"/>
        </w:rPr>
        <w:t>Roxanne</w:t>
      </w:r>
      <w:r w:rsidRPr="00256531">
        <w:rPr>
          <w:rFonts w:eastAsia="Times New Roman" w:cstheme="minorHAnsi"/>
          <w:b/>
          <w:bCs/>
          <w:i/>
          <w:spacing w:val="-1"/>
          <w:sz w:val="24"/>
          <w:szCs w:val="24"/>
        </w:rPr>
        <w:t xml:space="preserve"> </w:t>
      </w:r>
      <w:r w:rsidRPr="00256531">
        <w:rPr>
          <w:rFonts w:eastAsia="Times New Roman" w:cstheme="minorHAnsi"/>
          <w:b/>
          <w:bCs/>
          <w:i/>
          <w:sz w:val="24"/>
          <w:szCs w:val="24"/>
        </w:rPr>
        <w:t>Cassidy</w:t>
      </w:r>
      <w:r w:rsidRPr="00256531">
        <w:rPr>
          <w:rFonts w:eastAsia="Times New Roman" w:cstheme="minorHAnsi"/>
          <w:i/>
          <w:sz w:val="24"/>
          <w:szCs w:val="24"/>
        </w:rPr>
        <w:t xml:space="preserve">, </w:t>
      </w:r>
      <w:r w:rsidRPr="00256531">
        <w:rPr>
          <w:rFonts w:eastAsia="Times New Roman" w:cstheme="minorHAnsi"/>
          <w:i/>
          <w:spacing w:val="-1"/>
          <w:sz w:val="24"/>
          <w:szCs w:val="24"/>
        </w:rPr>
        <w:t>Opportunity</w:t>
      </w:r>
      <w:r w:rsidRPr="00256531">
        <w:rPr>
          <w:rFonts w:eastAsia="Times New Roman" w:cstheme="minorHAnsi"/>
          <w:i/>
          <w:spacing w:val="27"/>
          <w:sz w:val="24"/>
          <w:szCs w:val="24"/>
        </w:rPr>
        <w:t xml:space="preserve"> </w:t>
      </w:r>
      <w:r w:rsidRPr="00256531">
        <w:rPr>
          <w:rFonts w:eastAsia="Times New Roman" w:cstheme="minorHAnsi"/>
          <w:i/>
          <w:spacing w:val="-1"/>
          <w:sz w:val="24"/>
          <w:szCs w:val="24"/>
        </w:rPr>
        <w:t>Grant Coordinator</w:t>
      </w:r>
      <w:r w:rsidRPr="00256531">
        <w:rPr>
          <w:rFonts w:eastAsia="Times New Roman" w:cstheme="minorHAnsi"/>
          <w:i/>
          <w:spacing w:val="1"/>
          <w:sz w:val="24"/>
          <w:szCs w:val="24"/>
        </w:rPr>
        <w:t xml:space="preserve"> </w:t>
      </w:r>
      <w:hyperlink r:id="rId25" w:history="1">
        <w:r w:rsidRPr="00256531">
          <w:rPr>
            <w:rStyle w:val="Hyperlink"/>
            <w:rFonts w:eastAsia="Times New Roman" w:cstheme="minorHAnsi"/>
            <w:i/>
            <w:color w:val="0070C0"/>
            <w:spacing w:val="-1"/>
            <w:sz w:val="24"/>
            <w:szCs w:val="24"/>
          </w:rPr>
          <w:t>rcassidy@pierce.ctc.edu</w:t>
        </w:r>
      </w:hyperlink>
      <w:r w:rsidRPr="00256531">
        <w:rPr>
          <w:rFonts w:eastAsia="Times New Roman" w:cstheme="minorHAnsi"/>
          <w:i/>
          <w:spacing w:val="-1"/>
          <w:sz w:val="24"/>
          <w:szCs w:val="24"/>
        </w:rPr>
        <w:t xml:space="preserve"> 253-840-8329</w:t>
      </w:r>
      <w:r w:rsidRPr="00A22CFE">
        <w:rPr>
          <w:rFonts w:eastAsia="Times New Roman" w:cstheme="minorHAnsi"/>
          <w:i/>
          <w:sz w:val="24"/>
          <w:szCs w:val="24"/>
        </w:rPr>
        <w:t xml:space="preserve"> </w:t>
      </w:r>
    </w:p>
    <w:p w14:paraId="4DE8670C" w14:textId="77777777" w:rsidR="008B1869" w:rsidRDefault="0091078A" w:rsidP="00F869F7">
      <w:pPr>
        <w:spacing w:line="300" w:lineRule="auto"/>
        <w:contextualSpacing/>
        <w:rPr>
          <w:rFonts w:cstheme="minorHAnsi"/>
          <w:i/>
          <w:spacing w:val="-1"/>
          <w:sz w:val="24"/>
          <w:szCs w:val="24"/>
        </w:rPr>
      </w:pPr>
      <w:r w:rsidRPr="00256531">
        <w:rPr>
          <w:rFonts w:cstheme="minorHAnsi"/>
          <w:b/>
          <w:i/>
          <w:spacing w:val="-1"/>
          <w:sz w:val="24"/>
          <w:szCs w:val="24"/>
        </w:rPr>
        <w:t>Denise</w:t>
      </w:r>
      <w:r w:rsidRPr="00256531">
        <w:rPr>
          <w:rFonts w:cstheme="minorHAnsi"/>
          <w:b/>
          <w:i/>
          <w:sz w:val="24"/>
          <w:szCs w:val="24"/>
        </w:rPr>
        <w:t xml:space="preserve"> </w:t>
      </w:r>
      <w:r w:rsidRPr="00256531">
        <w:rPr>
          <w:rFonts w:cstheme="minorHAnsi"/>
          <w:b/>
          <w:i/>
          <w:spacing w:val="-1"/>
          <w:sz w:val="24"/>
          <w:szCs w:val="24"/>
        </w:rPr>
        <w:t>Green</w:t>
      </w:r>
      <w:r w:rsidRPr="00256531">
        <w:rPr>
          <w:rFonts w:cstheme="minorHAnsi"/>
          <w:i/>
          <w:spacing w:val="-1"/>
          <w:sz w:val="24"/>
          <w:szCs w:val="24"/>
        </w:rPr>
        <w:t>,</w:t>
      </w:r>
      <w:r w:rsidRPr="00256531">
        <w:rPr>
          <w:rFonts w:cstheme="minorHAnsi"/>
          <w:i/>
          <w:spacing w:val="2"/>
          <w:sz w:val="24"/>
          <w:szCs w:val="24"/>
        </w:rPr>
        <w:t xml:space="preserve"> </w:t>
      </w:r>
      <w:r w:rsidRPr="00256531">
        <w:rPr>
          <w:rFonts w:cstheme="minorHAnsi"/>
          <w:i/>
          <w:spacing w:val="-1"/>
          <w:sz w:val="24"/>
          <w:szCs w:val="24"/>
        </w:rPr>
        <w:t>Workforce</w:t>
      </w:r>
      <w:r w:rsidRPr="00256531">
        <w:rPr>
          <w:rFonts w:cstheme="minorHAnsi"/>
          <w:i/>
          <w:spacing w:val="-2"/>
          <w:sz w:val="24"/>
          <w:szCs w:val="24"/>
        </w:rPr>
        <w:t xml:space="preserve"> </w:t>
      </w:r>
      <w:r w:rsidR="003E017C" w:rsidRPr="00256531">
        <w:rPr>
          <w:rFonts w:cstheme="minorHAnsi"/>
          <w:i/>
          <w:spacing w:val="-1"/>
          <w:sz w:val="24"/>
          <w:szCs w:val="24"/>
        </w:rPr>
        <w:t>Coordinator</w:t>
      </w:r>
      <w:r w:rsidR="00B04089" w:rsidRPr="00256531">
        <w:rPr>
          <w:rFonts w:cstheme="minorHAnsi"/>
          <w:i/>
          <w:spacing w:val="-1"/>
          <w:sz w:val="24"/>
          <w:szCs w:val="24"/>
        </w:rPr>
        <w:t xml:space="preserve"> </w:t>
      </w:r>
      <w:hyperlink r:id="rId26" w:history="1">
        <w:r w:rsidR="00B04089" w:rsidRPr="00256531">
          <w:rPr>
            <w:rStyle w:val="Hyperlink"/>
            <w:rFonts w:cstheme="minorHAnsi"/>
            <w:i/>
            <w:spacing w:val="-1"/>
            <w:sz w:val="24"/>
            <w:szCs w:val="24"/>
          </w:rPr>
          <w:t>dgreen@pierce.ctc.edu</w:t>
        </w:r>
      </w:hyperlink>
      <w:r w:rsidR="00074C56" w:rsidRPr="00256531">
        <w:rPr>
          <w:rFonts w:cstheme="minorHAnsi"/>
          <w:i/>
          <w:color w:val="800000"/>
          <w:spacing w:val="1"/>
          <w:sz w:val="24"/>
          <w:szCs w:val="24"/>
          <w:u w:val="single" w:color="800000"/>
        </w:rPr>
        <w:t xml:space="preserve"> </w:t>
      </w:r>
      <w:r w:rsidRPr="00256531">
        <w:rPr>
          <w:rFonts w:cstheme="minorHAnsi"/>
          <w:i/>
          <w:spacing w:val="-1"/>
          <w:sz w:val="24"/>
          <w:szCs w:val="24"/>
        </w:rPr>
        <w:t>253-864-3385</w:t>
      </w:r>
    </w:p>
    <w:p w14:paraId="3237EFA3" w14:textId="77777777" w:rsidR="00FD424C" w:rsidRDefault="00FD424C" w:rsidP="00FD424C">
      <w:pPr>
        <w:spacing w:line="300" w:lineRule="auto"/>
        <w:rPr>
          <w:rFonts w:eastAsiaTheme="majorEastAsia" w:cstheme="minorHAnsi"/>
          <w:b/>
          <w:i/>
          <w:iCs/>
          <w:sz w:val="24"/>
          <w:szCs w:val="24"/>
        </w:rPr>
      </w:pPr>
      <w:r w:rsidRPr="00F454EE">
        <w:rPr>
          <w:rFonts w:eastAsiaTheme="majorEastAsia" w:cstheme="minorHAnsi"/>
          <w:b/>
          <w:i/>
          <w:iCs/>
          <w:sz w:val="24"/>
          <w:szCs w:val="24"/>
        </w:rPr>
        <w:t>Jeong Hinton</w:t>
      </w:r>
      <w:r>
        <w:rPr>
          <w:rFonts w:eastAsiaTheme="majorEastAsia" w:cstheme="minorHAnsi"/>
          <w:bCs/>
          <w:i/>
          <w:iCs/>
          <w:sz w:val="24"/>
          <w:szCs w:val="24"/>
        </w:rPr>
        <w:t xml:space="preserve">, Military Navigator, </w:t>
      </w:r>
      <w:hyperlink r:id="rId27" w:history="1">
        <w:r w:rsidRPr="00012DE0">
          <w:rPr>
            <w:rStyle w:val="Hyperlink"/>
            <w:rFonts w:eastAsiaTheme="majorEastAsia" w:cstheme="minorHAnsi"/>
            <w:bCs/>
            <w:i/>
            <w:iCs/>
            <w:sz w:val="24"/>
            <w:szCs w:val="24"/>
          </w:rPr>
          <w:t>JHinton@pierce.ctc.edu</w:t>
        </w:r>
      </w:hyperlink>
      <w:r>
        <w:rPr>
          <w:rFonts w:eastAsiaTheme="majorEastAsia" w:cstheme="minorHAnsi"/>
          <w:bCs/>
          <w:i/>
          <w:iCs/>
          <w:sz w:val="24"/>
          <w:szCs w:val="24"/>
        </w:rPr>
        <w:t>, 253-964-6289</w:t>
      </w:r>
    </w:p>
    <w:p w14:paraId="18C7D6A4" w14:textId="77777777" w:rsidR="00BB1891" w:rsidRPr="00256531" w:rsidRDefault="00BB1891" w:rsidP="00BB1891">
      <w:pPr>
        <w:spacing w:line="300" w:lineRule="auto"/>
        <w:contextualSpacing/>
        <w:rPr>
          <w:rFonts w:cstheme="minorHAnsi"/>
          <w:i/>
          <w:spacing w:val="-1"/>
          <w:sz w:val="24"/>
          <w:szCs w:val="24"/>
        </w:rPr>
      </w:pPr>
      <w:r w:rsidRPr="00256531">
        <w:rPr>
          <w:rFonts w:cstheme="minorHAnsi"/>
          <w:b/>
          <w:i/>
          <w:sz w:val="24"/>
          <w:szCs w:val="24"/>
        </w:rPr>
        <w:t>Mindy Mason</w:t>
      </w:r>
      <w:r w:rsidRPr="00256531">
        <w:rPr>
          <w:rFonts w:cstheme="minorHAnsi"/>
          <w:i/>
          <w:sz w:val="24"/>
          <w:szCs w:val="24"/>
        </w:rPr>
        <w:t xml:space="preserve">, </w:t>
      </w:r>
      <w:r w:rsidRPr="00256531">
        <w:rPr>
          <w:rFonts w:cstheme="minorHAnsi"/>
          <w:i/>
          <w:spacing w:val="-1"/>
          <w:sz w:val="24"/>
          <w:szCs w:val="24"/>
        </w:rPr>
        <w:t xml:space="preserve">Workforce Coordinator </w:t>
      </w:r>
      <w:hyperlink r:id="rId28" w:history="1">
        <w:r w:rsidRPr="00256531">
          <w:rPr>
            <w:rStyle w:val="Hyperlink"/>
            <w:rFonts w:cstheme="minorHAnsi"/>
            <w:i/>
            <w:spacing w:val="-1"/>
            <w:sz w:val="24"/>
            <w:szCs w:val="24"/>
          </w:rPr>
          <w:t>mmason@pierce.ctc.edu</w:t>
        </w:r>
      </w:hyperlink>
      <w:r w:rsidRPr="00256531">
        <w:rPr>
          <w:rFonts w:cstheme="minorHAnsi"/>
          <w:i/>
          <w:color w:val="0070C0"/>
          <w:spacing w:val="-1"/>
          <w:sz w:val="24"/>
          <w:szCs w:val="24"/>
          <w:u w:val="single" w:color="800000"/>
        </w:rPr>
        <w:t xml:space="preserve"> </w:t>
      </w:r>
      <w:r w:rsidRPr="00256531">
        <w:rPr>
          <w:rFonts w:cstheme="minorHAnsi"/>
          <w:i/>
          <w:spacing w:val="-1"/>
          <w:sz w:val="24"/>
          <w:szCs w:val="24"/>
        </w:rPr>
        <w:t>253-912-3649</w:t>
      </w:r>
    </w:p>
    <w:p w14:paraId="3709E69E" w14:textId="5B0DB149" w:rsidR="00927E39" w:rsidRPr="00256531" w:rsidRDefault="00927E39" w:rsidP="00F869F7">
      <w:pPr>
        <w:spacing w:line="300" w:lineRule="auto"/>
        <w:rPr>
          <w:rFonts w:eastAsiaTheme="majorEastAsia" w:cstheme="minorHAnsi"/>
          <w:i/>
          <w:iCs/>
          <w:sz w:val="24"/>
          <w:szCs w:val="24"/>
        </w:rPr>
      </w:pPr>
      <w:r w:rsidRPr="00256531">
        <w:rPr>
          <w:rFonts w:eastAsiaTheme="majorEastAsia" w:cstheme="minorHAnsi"/>
          <w:b/>
          <w:i/>
          <w:iCs/>
          <w:sz w:val="24"/>
          <w:szCs w:val="24"/>
        </w:rPr>
        <w:t>Kyle Hunter</w:t>
      </w:r>
      <w:r w:rsidRPr="00256531">
        <w:rPr>
          <w:rFonts w:eastAsiaTheme="majorEastAsia" w:cstheme="minorHAnsi"/>
          <w:b/>
          <w:iCs/>
          <w:sz w:val="24"/>
          <w:szCs w:val="24"/>
        </w:rPr>
        <w:t xml:space="preserve">, </w:t>
      </w:r>
      <w:r w:rsidRPr="00256531">
        <w:rPr>
          <w:rFonts w:eastAsiaTheme="majorEastAsia" w:cstheme="minorHAnsi"/>
          <w:i/>
          <w:iCs/>
          <w:sz w:val="24"/>
          <w:szCs w:val="24"/>
        </w:rPr>
        <w:t>Metropolitan Devel</w:t>
      </w:r>
      <w:r w:rsidR="00C83EDC" w:rsidRPr="00256531">
        <w:rPr>
          <w:rFonts w:eastAsiaTheme="majorEastAsia" w:cstheme="minorHAnsi"/>
          <w:i/>
          <w:iCs/>
          <w:sz w:val="24"/>
          <w:szCs w:val="24"/>
        </w:rPr>
        <w:t>opment Council (MDC) Housing Co-L</w:t>
      </w:r>
      <w:r w:rsidRPr="00256531">
        <w:rPr>
          <w:rFonts w:eastAsiaTheme="majorEastAsia" w:cstheme="minorHAnsi"/>
          <w:i/>
          <w:iCs/>
          <w:sz w:val="24"/>
          <w:szCs w:val="24"/>
        </w:rPr>
        <w:t xml:space="preserve">ocated Staff, </w:t>
      </w:r>
      <w:hyperlink r:id="rId29" w:history="1">
        <w:r w:rsidRPr="00256531">
          <w:rPr>
            <w:rStyle w:val="Hyperlink"/>
            <w:rFonts w:eastAsiaTheme="majorEastAsia" w:cstheme="minorHAnsi"/>
            <w:i/>
            <w:iCs/>
            <w:sz w:val="24"/>
            <w:szCs w:val="24"/>
          </w:rPr>
          <w:t>KHunter@pierce.ctc.edu</w:t>
        </w:r>
      </w:hyperlink>
    </w:p>
    <w:p w14:paraId="11E11EC2" w14:textId="77777777" w:rsidR="00927E39" w:rsidRDefault="00927E39" w:rsidP="00F869F7">
      <w:pPr>
        <w:spacing w:line="300" w:lineRule="auto"/>
        <w:rPr>
          <w:rFonts w:eastAsiaTheme="majorEastAsia" w:cstheme="minorHAnsi"/>
          <w:i/>
          <w:iCs/>
          <w:sz w:val="24"/>
          <w:szCs w:val="24"/>
        </w:rPr>
      </w:pPr>
      <w:r w:rsidRPr="00256531">
        <w:rPr>
          <w:rFonts w:eastAsiaTheme="majorEastAsia" w:cstheme="minorHAnsi"/>
          <w:i/>
          <w:iCs/>
          <w:sz w:val="24"/>
          <w:szCs w:val="24"/>
        </w:rPr>
        <w:t>253-912-2399 ext. 5264</w:t>
      </w:r>
    </w:p>
    <w:p w14:paraId="680A4C5F" w14:textId="0A51A1D8" w:rsidR="00BB1891" w:rsidRPr="004617BC" w:rsidRDefault="00BB1891" w:rsidP="00F869F7">
      <w:pPr>
        <w:spacing w:line="300" w:lineRule="auto"/>
        <w:rPr>
          <w:rFonts w:eastAsiaTheme="majorEastAsia" w:cstheme="minorHAnsi"/>
          <w:bCs/>
          <w:i/>
          <w:iCs/>
          <w:sz w:val="24"/>
          <w:szCs w:val="24"/>
        </w:rPr>
      </w:pPr>
      <w:r>
        <w:rPr>
          <w:rFonts w:eastAsiaTheme="majorEastAsia" w:cstheme="minorHAnsi"/>
          <w:b/>
          <w:i/>
          <w:iCs/>
          <w:sz w:val="24"/>
          <w:szCs w:val="24"/>
        </w:rPr>
        <w:t xml:space="preserve">Jonathan Spielman, </w:t>
      </w:r>
      <w:r w:rsidRPr="00703D01">
        <w:rPr>
          <w:rFonts w:eastAsiaTheme="majorEastAsia" w:cstheme="minorHAnsi"/>
          <w:bCs/>
          <w:i/>
          <w:iCs/>
          <w:sz w:val="24"/>
          <w:szCs w:val="24"/>
        </w:rPr>
        <w:t xml:space="preserve">Metropolitan Development Council (MDC) Co-Located Staff, </w:t>
      </w:r>
      <w:hyperlink r:id="rId30" w:history="1">
        <w:r w:rsidRPr="00703D01">
          <w:rPr>
            <w:rStyle w:val="Hyperlink"/>
            <w:rFonts w:eastAsiaTheme="majorEastAsia" w:cstheme="minorHAnsi"/>
            <w:bCs/>
            <w:i/>
            <w:iCs/>
            <w:sz w:val="24"/>
            <w:szCs w:val="24"/>
          </w:rPr>
          <w:t>jspielmann@pierce.ctc.edu</w:t>
        </w:r>
      </w:hyperlink>
      <w:r w:rsidRPr="00703D01">
        <w:rPr>
          <w:rFonts w:eastAsiaTheme="majorEastAsia" w:cstheme="minorHAnsi"/>
          <w:bCs/>
          <w:i/>
          <w:iCs/>
          <w:sz w:val="24"/>
          <w:szCs w:val="24"/>
        </w:rPr>
        <w:t>, 253-</w:t>
      </w:r>
      <w:r>
        <w:rPr>
          <w:rFonts w:eastAsiaTheme="majorEastAsia" w:cstheme="minorHAnsi"/>
          <w:bCs/>
          <w:i/>
          <w:iCs/>
          <w:sz w:val="24"/>
          <w:szCs w:val="24"/>
        </w:rPr>
        <w:t>772-3429</w:t>
      </w:r>
    </w:p>
    <w:sectPr w:rsidR="00BB1891" w:rsidRPr="004617BC"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9FA1" w14:textId="77777777" w:rsidR="003B57DD" w:rsidRDefault="003B57DD" w:rsidP="00A07FEC">
      <w:r>
        <w:separator/>
      </w:r>
    </w:p>
  </w:endnote>
  <w:endnote w:type="continuationSeparator" w:id="0">
    <w:p w14:paraId="1B36878D" w14:textId="77777777" w:rsidR="003B57DD" w:rsidRDefault="003B57DD"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8AFE" w14:textId="77777777" w:rsidR="003B57DD" w:rsidRDefault="003B57DD" w:rsidP="00A07FEC">
      <w:r>
        <w:separator/>
      </w:r>
    </w:p>
  </w:footnote>
  <w:footnote w:type="continuationSeparator" w:id="0">
    <w:p w14:paraId="64346912" w14:textId="77777777" w:rsidR="003B57DD" w:rsidRDefault="003B57DD"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B89"/>
    <w:multiLevelType w:val="multilevel"/>
    <w:tmpl w:val="09B82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D6013"/>
    <w:multiLevelType w:val="multilevel"/>
    <w:tmpl w:val="AADA0C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7C4D72"/>
    <w:multiLevelType w:val="multilevel"/>
    <w:tmpl w:val="9D881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14EF0"/>
    <w:multiLevelType w:val="hybridMultilevel"/>
    <w:tmpl w:val="99EA1824"/>
    <w:lvl w:ilvl="0" w:tplc="DC2E8152">
      <w:numFmt w:val="bullet"/>
      <w:lvlText w:val=""/>
      <w:lvlJc w:val="left"/>
      <w:pPr>
        <w:ind w:left="504" w:hanging="360"/>
      </w:pPr>
      <w:rPr>
        <w:rFonts w:ascii="Symbol" w:eastAsia="Times New Roman" w:hAnsi="Symbol" w:cstheme="minorHAns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7B787FC4"/>
    <w:multiLevelType w:val="multilevel"/>
    <w:tmpl w:val="AADA0C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5TISDRzsEvcb6LGHLaqsYeVbCdnNxAfmdFpF7JAsZTL6XKnfeE8k8JO+hvN/3xr2ghGFA0NFw75tUb+6DhhUg==" w:salt="bkrJyrOaIUlfULpF5HDL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8A"/>
    <w:rsid w:val="00000F5D"/>
    <w:rsid w:val="000052CC"/>
    <w:rsid w:val="000116A6"/>
    <w:rsid w:val="00012E91"/>
    <w:rsid w:val="0001493E"/>
    <w:rsid w:val="000156AD"/>
    <w:rsid w:val="00016B65"/>
    <w:rsid w:val="0002001A"/>
    <w:rsid w:val="00023822"/>
    <w:rsid w:val="00026EF5"/>
    <w:rsid w:val="000273F8"/>
    <w:rsid w:val="00031E46"/>
    <w:rsid w:val="00032261"/>
    <w:rsid w:val="00036CEF"/>
    <w:rsid w:val="00036FDD"/>
    <w:rsid w:val="000405A0"/>
    <w:rsid w:val="000427BF"/>
    <w:rsid w:val="00043014"/>
    <w:rsid w:val="0005196B"/>
    <w:rsid w:val="000552B8"/>
    <w:rsid w:val="000575E4"/>
    <w:rsid w:val="00066343"/>
    <w:rsid w:val="0006750D"/>
    <w:rsid w:val="000706A1"/>
    <w:rsid w:val="000718F1"/>
    <w:rsid w:val="0007289C"/>
    <w:rsid w:val="00072A89"/>
    <w:rsid w:val="00074686"/>
    <w:rsid w:val="00074B82"/>
    <w:rsid w:val="00074C56"/>
    <w:rsid w:val="00090BCA"/>
    <w:rsid w:val="00091565"/>
    <w:rsid w:val="00092C84"/>
    <w:rsid w:val="00093F03"/>
    <w:rsid w:val="000954EA"/>
    <w:rsid w:val="000960AA"/>
    <w:rsid w:val="000960F9"/>
    <w:rsid w:val="00097CA1"/>
    <w:rsid w:val="000A33CB"/>
    <w:rsid w:val="000A3BB3"/>
    <w:rsid w:val="000B42BF"/>
    <w:rsid w:val="000C0033"/>
    <w:rsid w:val="000C23DF"/>
    <w:rsid w:val="000C687B"/>
    <w:rsid w:val="000C7CD9"/>
    <w:rsid w:val="000D19E2"/>
    <w:rsid w:val="000D1DEF"/>
    <w:rsid w:val="000D2367"/>
    <w:rsid w:val="000D4BFE"/>
    <w:rsid w:val="000D576B"/>
    <w:rsid w:val="000D5FD4"/>
    <w:rsid w:val="000E29DB"/>
    <w:rsid w:val="000F08D4"/>
    <w:rsid w:val="000F1567"/>
    <w:rsid w:val="000F3A6F"/>
    <w:rsid w:val="000F6316"/>
    <w:rsid w:val="000F6EBF"/>
    <w:rsid w:val="001020BA"/>
    <w:rsid w:val="00103D8C"/>
    <w:rsid w:val="001063B2"/>
    <w:rsid w:val="001123F9"/>
    <w:rsid w:val="0011417B"/>
    <w:rsid w:val="0012293C"/>
    <w:rsid w:val="00123326"/>
    <w:rsid w:val="00124387"/>
    <w:rsid w:val="001305D2"/>
    <w:rsid w:val="00135090"/>
    <w:rsid w:val="0014131A"/>
    <w:rsid w:val="00146F6B"/>
    <w:rsid w:val="001511B8"/>
    <w:rsid w:val="001516FA"/>
    <w:rsid w:val="00152457"/>
    <w:rsid w:val="0015539D"/>
    <w:rsid w:val="00161780"/>
    <w:rsid w:val="00166145"/>
    <w:rsid w:val="00166291"/>
    <w:rsid w:val="00167052"/>
    <w:rsid w:val="0017391E"/>
    <w:rsid w:val="0017566A"/>
    <w:rsid w:val="00181032"/>
    <w:rsid w:val="001834FE"/>
    <w:rsid w:val="001861ED"/>
    <w:rsid w:val="00192B92"/>
    <w:rsid w:val="00193C38"/>
    <w:rsid w:val="001945AB"/>
    <w:rsid w:val="001962D6"/>
    <w:rsid w:val="001A0DA8"/>
    <w:rsid w:val="001A3B86"/>
    <w:rsid w:val="001A4031"/>
    <w:rsid w:val="001A4CDC"/>
    <w:rsid w:val="001A620D"/>
    <w:rsid w:val="001B0231"/>
    <w:rsid w:val="001B086F"/>
    <w:rsid w:val="001B24B6"/>
    <w:rsid w:val="001B3CFA"/>
    <w:rsid w:val="001B4527"/>
    <w:rsid w:val="001B4FAA"/>
    <w:rsid w:val="001B5B63"/>
    <w:rsid w:val="001B6B20"/>
    <w:rsid w:val="001C5BD6"/>
    <w:rsid w:val="001C6736"/>
    <w:rsid w:val="001D0CC0"/>
    <w:rsid w:val="001D5FA2"/>
    <w:rsid w:val="001D7B1E"/>
    <w:rsid w:val="001E50BC"/>
    <w:rsid w:val="001E5684"/>
    <w:rsid w:val="001F01EA"/>
    <w:rsid w:val="001F52F3"/>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468E1"/>
    <w:rsid w:val="00251158"/>
    <w:rsid w:val="002540A7"/>
    <w:rsid w:val="00254A60"/>
    <w:rsid w:val="00256531"/>
    <w:rsid w:val="00262377"/>
    <w:rsid w:val="00267AFF"/>
    <w:rsid w:val="00272B98"/>
    <w:rsid w:val="00273F17"/>
    <w:rsid w:val="00275666"/>
    <w:rsid w:val="00283CAA"/>
    <w:rsid w:val="0028426C"/>
    <w:rsid w:val="002851A4"/>
    <w:rsid w:val="0028611C"/>
    <w:rsid w:val="002909A3"/>
    <w:rsid w:val="00293928"/>
    <w:rsid w:val="002A2787"/>
    <w:rsid w:val="002A3437"/>
    <w:rsid w:val="002C4C75"/>
    <w:rsid w:val="002C500C"/>
    <w:rsid w:val="002C51C8"/>
    <w:rsid w:val="002C7CB7"/>
    <w:rsid w:val="002D1D2D"/>
    <w:rsid w:val="002D305A"/>
    <w:rsid w:val="002F056F"/>
    <w:rsid w:val="002F0A22"/>
    <w:rsid w:val="002F41B5"/>
    <w:rsid w:val="00304F2A"/>
    <w:rsid w:val="0030732C"/>
    <w:rsid w:val="003147C0"/>
    <w:rsid w:val="003164B4"/>
    <w:rsid w:val="00316589"/>
    <w:rsid w:val="003210E5"/>
    <w:rsid w:val="003244FE"/>
    <w:rsid w:val="00326556"/>
    <w:rsid w:val="003324CF"/>
    <w:rsid w:val="003370D5"/>
    <w:rsid w:val="0034148E"/>
    <w:rsid w:val="00341C99"/>
    <w:rsid w:val="00343CFB"/>
    <w:rsid w:val="003447CE"/>
    <w:rsid w:val="00344DC1"/>
    <w:rsid w:val="003473BA"/>
    <w:rsid w:val="00350152"/>
    <w:rsid w:val="00354026"/>
    <w:rsid w:val="003554E4"/>
    <w:rsid w:val="00361419"/>
    <w:rsid w:val="0036228F"/>
    <w:rsid w:val="00366F2A"/>
    <w:rsid w:val="00367FEE"/>
    <w:rsid w:val="00371C18"/>
    <w:rsid w:val="00373A9C"/>
    <w:rsid w:val="00383079"/>
    <w:rsid w:val="003914E4"/>
    <w:rsid w:val="003964BE"/>
    <w:rsid w:val="00397A4B"/>
    <w:rsid w:val="00397D2E"/>
    <w:rsid w:val="003A1463"/>
    <w:rsid w:val="003B11F8"/>
    <w:rsid w:val="003B16B9"/>
    <w:rsid w:val="003B2CC7"/>
    <w:rsid w:val="003B3ED5"/>
    <w:rsid w:val="003B55D1"/>
    <w:rsid w:val="003B57DD"/>
    <w:rsid w:val="003C27C7"/>
    <w:rsid w:val="003C2CCC"/>
    <w:rsid w:val="003C5CF4"/>
    <w:rsid w:val="003C6BAB"/>
    <w:rsid w:val="003C7CF2"/>
    <w:rsid w:val="003D0EF7"/>
    <w:rsid w:val="003D148D"/>
    <w:rsid w:val="003D1768"/>
    <w:rsid w:val="003D1FE7"/>
    <w:rsid w:val="003D752A"/>
    <w:rsid w:val="003E017C"/>
    <w:rsid w:val="003E0653"/>
    <w:rsid w:val="003E38D8"/>
    <w:rsid w:val="003E6A22"/>
    <w:rsid w:val="003E7DE7"/>
    <w:rsid w:val="003F100E"/>
    <w:rsid w:val="003F1A20"/>
    <w:rsid w:val="003F2FF5"/>
    <w:rsid w:val="003F4EB5"/>
    <w:rsid w:val="004035CB"/>
    <w:rsid w:val="004064AB"/>
    <w:rsid w:val="0040716B"/>
    <w:rsid w:val="00412A7A"/>
    <w:rsid w:val="00413F8C"/>
    <w:rsid w:val="00416702"/>
    <w:rsid w:val="00423145"/>
    <w:rsid w:val="00423147"/>
    <w:rsid w:val="004233E4"/>
    <w:rsid w:val="00423436"/>
    <w:rsid w:val="00425237"/>
    <w:rsid w:val="00427276"/>
    <w:rsid w:val="0043082B"/>
    <w:rsid w:val="0043097B"/>
    <w:rsid w:val="0043295B"/>
    <w:rsid w:val="00433048"/>
    <w:rsid w:val="00433A05"/>
    <w:rsid w:val="00435B0A"/>
    <w:rsid w:val="00436B64"/>
    <w:rsid w:val="00437ABD"/>
    <w:rsid w:val="00443898"/>
    <w:rsid w:val="00447BF0"/>
    <w:rsid w:val="00451BC9"/>
    <w:rsid w:val="00454561"/>
    <w:rsid w:val="00455E60"/>
    <w:rsid w:val="00457393"/>
    <w:rsid w:val="00460787"/>
    <w:rsid w:val="004617BC"/>
    <w:rsid w:val="00461AB5"/>
    <w:rsid w:val="00464BD6"/>
    <w:rsid w:val="0047048B"/>
    <w:rsid w:val="00470757"/>
    <w:rsid w:val="00473237"/>
    <w:rsid w:val="00473FE6"/>
    <w:rsid w:val="0047598E"/>
    <w:rsid w:val="0048122F"/>
    <w:rsid w:val="00481ADC"/>
    <w:rsid w:val="00483694"/>
    <w:rsid w:val="00483CA8"/>
    <w:rsid w:val="00487A4D"/>
    <w:rsid w:val="00492954"/>
    <w:rsid w:val="00493D0F"/>
    <w:rsid w:val="004A0732"/>
    <w:rsid w:val="004A4AF2"/>
    <w:rsid w:val="004A51C9"/>
    <w:rsid w:val="004A6290"/>
    <w:rsid w:val="004A7B8C"/>
    <w:rsid w:val="004B06D0"/>
    <w:rsid w:val="004B0973"/>
    <w:rsid w:val="004B4A83"/>
    <w:rsid w:val="004C0AC6"/>
    <w:rsid w:val="004C16A8"/>
    <w:rsid w:val="004C2B28"/>
    <w:rsid w:val="004C38A9"/>
    <w:rsid w:val="004C5A7F"/>
    <w:rsid w:val="004D5E31"/>
    <w:rsid w:val="004D6B21"/>
    <w:rsid w:val="004D6C89"/>
    <w:rsid w:val="004D747D"/>
    <w:rsid w:val="004E141D"/>
    <w:rsid w:val="004E397F"/>
    <w:rsid w:val="004E64B2"/>
    <w:rsid w:val="004E72CF"/>
    <w:rsid w:val="004F0422"/>
    <w:rsid w:val="004F0DEE"/>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32930"/>
    <w:rsid w:val="00541545"/>
    <w:rsid w:val="0054181F"/>
    <w:rsid w:val="00542981"/>
    <w:rsid w:val="005451A2"/>
    <w:rsid w:val="00546C8C"/>
    <w:rsid w:val="00550780"/>
    <w:rsid w:val="00550CE8"/>
    <w:rsid w:val="00553323"/>
    <w:rsid w:val="00553C89"/>
    <w:rsid w:val="00557432"/>
    <w:rsid w:val="005576C6"/>
    <w:rsid w:val="00560854"/>
    <w:rsid w:val="005635FD"/>
    <w:rsid w:val="005636AD"/>
    <w:rsid w:val="00573F9E"/>
    <w:rsid w:val="00574009"/>
    <w:rsid w:val="0057451E"/>
    <w:rsid w:val="005769D4"/>
    <w:rsid w:val="00577B95"/>
    <w:rsid w:val="00590B0C"/>
    <w:rsid w:val="00591ACB"/>
    <w:rsid w:val="00595EA6"/>
    <w:rsid w:val="00597B23"/>
    <w:rsid w:val="00597D77"/>
    <w:rsid w:val="005A565F"/>
    <w:rsid w:val="005A6CF3"/>
    <w:rsid w:val="005B26FE"/>
    <w:rsid w:val="005C3D3E"/>
    <w:rsid w:val="005D0AFB"/>
    <w:rsid w:val="005D55E8"/>
    <w:rsid w:val="005E149B"/>
    <w:rsid w:val="005E26DC"/>
    <w:rsid w:val="005E4D51"/>
    <w:rsid w:val="005E6B88"/>
    <w:rsid w:val="005F09D8"/>
    <w:rsid w:val="005F2B05"/>
    <w:rsid w:val="005F57CA"/>
    <w:rsid w:val="00612D50"/>
    <w:rsid w:val="00615778"/>
    <w:rsid w:val="006162DD"/>
    <w:rsid w:val="0062015C"/>
    <w:rsid w:val="00620415"/>
    <w:rsid w:val="00624C32"/>
    <w:rsid w:val="00630B06"/>
    <w:rsid w:val="00630E31"/>
    <w:rsid w:val="006314D6"/>
    <w:rsid w:val="0063231A"/>
    <w:rsid w:val="0063411B"/>
    <w:rsid w:val="00636EDC"/>
    <w:rsid w:val="0063701E"/>
    <w:rsid w:val="0063727F"/>
    <w:rsid w:val="00640ED4"/>
    <w:rsid w:val="00643204"/>
    <w:rsid w:val="00643E46"/>
    <w:rsid w:val="0064469B"/>
    <w:rsid w:val="006475F3"/>
    <w:rsid w:val="006505AB"/>
    <w:rsid w:val="006518BA"/>
    <w:rsid w:val="006558E2"/>
    <w:rsid w:val="0065630B"/>
    <w:rsid w:val="006568EF"/>
    <w:rsid w:val="00660EDF"/>
    <w:rsid w:val="00662F9B"/>
    <w:rsid w:val="00664D43"/>
    <w:rsid w:val="00665783"/>
    <w:rsid w:val="00670ACD"/>
    <w:rsid w:val="00675665"/>
    <w:rsid w:val="00676C6B"/>
    <w:rsid w:val="00676D79"/>
    <w:rsid w:val="006774D2"/>
    <w:rsid w:val="00683B10"/>
    <w:rsid w:val="00683F31"/>
    <w:rsid w:val="00684212"/>
    <w:rsid w:val="00684CD4"/>
    <w:rsid w:val="006850CA"/>
    <w:rsid w:val="006854A1"/>
    <w:rsid w:val="006854CC"/>
    <w:rsid w:val="00691223"/>
    <w:rsid w:val="006921FD"/>
    <w:rsid w:val="0069326E"/>
    <w:rsid w:val="00695268"/>
    <w:rsid w:val="006A12E7"/>
    <w:rsid w:val="006A15D8"/>
    <w:rsid w:val="006A1764"/>
    <w:rsid w:val="006A2A29"/>
    <w:rsid w:val="006A3022"/>
    <w:rsid w:val="006A5953"/>
    <w:rsid w:val="006A7704"/>
    <w:rsid w:val="006B679C"/>
    <w:rsid w:val="006C1D78"/>
    <w:rsid w:val="006D1150"/>
    <w:rsid w:val="006E643A"/>
    <w:rsid w:val="006F3C6B"/>
    <w:rsid w:val="006F7EF0"/>
    <w:rsid w:val="007037B2"/>
    <w:rsid w:val="00703D01"/>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20F"/>
    <w:rsid w:val="00761A8E"/>
    <w:rsid w:val="007652E7"/>
    <w:rsid w:val="00774ED5"/>
    <w:rsid w:val="00780FFE"/>
    <w:rsid w:val="00783D21"/>
    <w:rsid w:val="0079792C"/>
    <w:rsid w:val="007A26BA"/>
    <w:rsid w:val="007A6159"/>
    <w:rsid w:val="007B0660"/>
    <w:rsid w:val="007B1248"/>
    <w:rsid w:val="007B1EA0"/>
    <w:rsid w:val="007C2432"/>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4AF5"/>
    <w:rsid w:val="007F5EFE"/>
    <w:rsid w:val="007F6948"/>
    <w:rsid w:val="00802D09"/>
    <w:rsid w:val="0080358B"/>
    <w:rsid w:val="00803B85"/>
    <w:rsid w:val="00804E18"/>
    <w:rsid w:val="00807C14"/>
    <w:rsid w:val="008129D6"/>
    <w:rsid w:val="008161B0"/>
    <w:rsid w:val="008212EB"/>
    <w:rsid w:val="0082257A"/>
    <w:rsid w:val="008225A9"/>
    <w:rsid w:val="008253A7"/>
    <w:rsid w:val="00826A72"/>
    <w:rsid w:val="00826A8C"/>
    <w:rsid w:val="00827A54"/>
    <w:rsid w:val="00830285"/>
    <w:rsid w:val="008309DC"/>
    <w:rsid w:val="008317AB"/>
    <w:rsid w:val="00832FB7"/>
    <w:rsid w:val="00833A3A"/>
    <w:rsid w:val="00835C0D"/>
    <w:rsid w:val="00836917"/>
    <w:rsid w:val="00837C47"/>
    <w:rsid w:val="008412E2"/>
    <w:rsid w:val="00841EF3"/>
    <w:rsid w:val="008420F7"/>
    <w:rsid w:val="00843107"/>
    <w:rsid w:val="00845696"/>
    <w:rsid w:val="008458C2"/>
    <w:rsid w:val="008462F7"/>
    <w:rsid w:val="00850541"/>
    <w:rsid w:val="0086108B"/>
    <w:rsid w:val="00862EFB"/>
    <w:rsid w:val="008633A4"/>
    <w:rsid w:val="00867D27"/>
    <w:rsid w:val="0087134A"/>
    <w:rsid w:val="008716AE"/>
    <w:rsid w:val="00871E5C"/>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B780E"/>
    <w:rsid w:val="008C2620"/>
    <w:rsid w:val="008C3EA7"/>
    <w:rsid w:val="008C7A3D"/>
    <w:rsid w:val="008D28B8"/>
    <w:rsid w:val="008D4C86"/>
    <w:rsid w:val="008D5D2A"/>
    <w:rsid w:val="008D7492"/>
    <w:rsid w:val="008E08A0"/>
    <w:rsid w:val="008E5B43"/>
    <w:rsid w:val="008F1523"/>
    <w:rsid w:val="008F7488"/>
    <w:rsid w:val="0090468F"/>
    <w:rsid w:val="00904909"/>
    <w:rsid w:val="00906470"/>
    <w:rsid w:val="00906ACC"/>
    <w:rsid w:val="0091078A"/>
    <w:rsid w:val="00910E62"/>
    <w:rsid w:val="00912680"/>
    <w:rsid w:val="009132CD"/>
    <w:rsid w:val="00915898"/>
    <w:rsid w:val="0091639F"/>
    <w:rsid w:val="00916E04"/>
    <w:rsid w:val="0091784E"/>
    <w:rsid w:val="00927E39"/>
    <w:rsid w:val="00931D54"/>
    <w:rsid w:val="00933EDA"/>
    <w:rsid w:val="0094042A"/>
    <w:rsid w:val="00944869"/>
    <w:rsid w:val="00945CC9"/>
    <w:rsid w:val="00950228"/>
    <w:rsid w:val="00950822"/>
    <w:rsid w:val="009516C5"/>
    <w:rsid w:val="00953736"/>
    <w:rsid w:val="0095757B"/>
    <w:rsid w:val="00957D65"/>
    <w:rsid w:val="00962060"/>
    <w:rsid w:val="00965297"/>
    <w:rsid w:val="0097020B"/>
    <w:rsid w:val="009722BA"/>
    <w:rsid w:val="009816BB"/>
    <w:rsid w:val="0098545C"/>
    <w:rsid w:val="00991FA1"/>
    <w:rsid w:val="0099295C"/>
    <w:rsid w:val="00994923"/>
    <w:rsid w:val="009A4B27"/>
    <w:rsid w:val="009B1D15"/>
    <w:rsid w:val="009B1E7D"/>
    <w:rsid w:val="009B1F98"/>
    <w:rsid w:val="009B55C5"/>
    <w:rsid w:val="009B6947"/>
    <w:rsid w:val="009C499E"/>
    <w:rsid w:val="009C5301"/>
    <w:rsid w:val="009C77A5"/>
    <w:rsid w:val="009D050E"/>
    <w:rsid w:val="009D087A"/>
    <w:rsid w:val="009D1365"/>
    <w:rsid w:val="009D278D"/>
    <w:rsid w:val="009D491D"/>
    <w:rsid w:val="009D7205"/>
    <w:rsid w:val="009E3066"/>
    <w:rsid w:val="009E747A"/>
    <w:rsid w:val="009E7E36"/>
    <w:rsid w:val="009F0D1C"/>
    <w:rsid w:val="009F1AB1"/>
    <w:rsid w:val="009F1B17"/>
    <w:rsid w:val="009F38A9"/>
    <w:rsid w:val="009F61BD"/>
    <w:rsid w:val="00A04766"/>
    <w:rsid w:val="00A0540D"/>
    <w:rsid w:val="00A05F64"/>
    <w:rsid w:val="00A07FEC"/>
    <w:rsid w:val="00A10237"/>
    <w:rsid w:val="00A138E0"/>
    <w:rsid w:val="00A16CF6"/>
    <w:rsid w:val="00A172E9"/>
    <w:rsid w:val="00A17EF4"/>
    <w:rsid w:val="00A22375"/>
    <w:rsid w:val="00A226AF"/>
    <w:rsid w:val="00A22CFE"/>
    <w:rsid w:val="00A23858"/>
    <w:rsid w:val="00A23F36"/>
    <w:rsid w:val="00A247B2"/>
    <w:rsid w:val="00A25CE3"/>
    <w:rsid w:val="00A26955"/>
    <w:rsid w:val="00A26C5A"/>
    <w:rsid w:val="00A27677"/>
    <w:rsid w:val="00A31438"/>
    <w:rsid w:val="00A323BD"/>
    <w:rsid w:val="00A34B05"/>
    <w:rsid w:val="00A4333D"/>
    <w:rsid w:val="00A43B61"/>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389F"/>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3EFD"/>
    <w:rsid w:val="00B76052"/>
    <w:rsid w:val="00B76490"/>
    <w:rsid w:val="00B76A4F"/>
    <w:rsid w:val="00B84E85"/>
    <w:rsid w:val="00B90B52"/>
    <w:rsid w:val="00B91863"/>
    <w:rsid w:val="00B93B0C"/>
    <w:rsid w:val="00BA057E"/>
    <w:rsid w:val="00BA1B2E"/>
    <w:rsid w:val="00BA22B3"/>
    <w:rsid w:val="00BA4E7D"/>
    <w:rsid w:val="00BB0992"/>
    <w:rsid w:val="00BB1891"/>
    <w:rsid w:val="00BB2824"/>
    <w:rsid w:val="00BB41AB"/>
    <w:rsid w:val="00BB43A6"/>
    <w:rsid w:val="00BB4B7D"/>
    <w:rsid w:val="00BB6080"/>
    <w:rsid w:val="00BC2CDA"/>
    <w:rsid w:val="00BC4D69"/>
    <w:rsid w:val="00BC5805"/>
    <w:rsid w:val="00BC5B16"/>
    <w:rsid w:val="00BD5E43"/>
    <w:rsid w:val="00BD7FD2"/>
    <w:rsid w:val="00BE1BF4"/>
    <w:rsid w:val="00BE378E"/>
    <w:rsid w:val="00BE4F14"/>
    <w:rsid w:val="00BF04AD"/>
    <w:rsid w:val="00BF0958"/>
    <w:rsid w:val="00C003A1"/>
    <w:rsid w:val="00C006ED"/>
    <w:rsid w:val="00C04C80"/>
    <w:rsid w:val="00C05257"/>
    <w:rsid w:val="00C05488"/>
    <w:rsid w:val="00C0729F"/>
    <w:rsid w:val="00C103B1"/>
    <w:rsid w:val="00C14D5D"/>
    <w:rsid w:val="00C15210"/>
    <w:rsid w:val="00C152EF"/>
    <w:rsid w:val="00C22B8F"/>
    <w:rsid w:val="00C23158"/>
    <w:rsid w:val="00C246DE"/>
    <w:rsid w:val="00C2724B"/>
    <w:rsid w:val="00C27CB5"/>
    <w:rsid w:val="00C3335F"/>
    <w:rsid w:val="00C342D8"/>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3EDC"/>
    <w:rsid w:val="00C853AD"/>
    <w:rsid w:val="00C86E28"/>
    <w:rsid w:val="00C90E76"/>
    <w:rsid w:val="00C91AFC"/>
    <w:rsid w:val="00C93361"/>
    <w:rsid w:val="00C942F4"/>
    <w:rsid w:val="00CA490A"/>
    <w:rsid w:val="00CB401F"/>
    <w:rsid w:val="00CB757B"/>
    <w:rsid w:val="00CC2921"/>
    <w:rsid w:val="00CD1F4A"/>
    <w:rsid w:val="00CD3204"/>
    <w:rsid w:val="00CD3E3D"/>
    <w:rsid w:val="00CD4748"/>
    <w:rsid w:val="00CD7418"/>
    <w:rsid w:val="00CD78ED"/>
    <w:rsid w:val="00CD7918"/>
    <w:rsid w:val="00CE07CB"/>
    <w:rsid w:val="00CE088E"/>
    <w:rsid w:val="00CE7324"/>
    <w:rsid w:val="00D03760"/>
    <w:rsid w:val="00D05A87"/>
    <w:rsid w:val="00D067C5"/>
    <w:rsid w:val="00D11E78"/>
    <w:rsid w:val="00D17A34"/>
    <w:rsid w:val="00D20239"/>
    <w:rsid w:val="00D20B8A"/>
    <w:rsid w:val="00D22BF6"/>
    <w:rsid w:val="00D26F85"/>
    <w:rsid w:val="00D312E1"/>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688E"/>
    <w:rsid w:val="00D972F0"/>
    <w:rsid w:val="00DA2975"/>
    <w:rsid w:val="00DA38CE"/>
    <w:rsid w:val="00DB34DA"/>
    <w:rsid w:val="00DB5821"/>
    <w:rsid w:val="00DB5FAD"/>
    <w:rsid w:val="00DB6D8F"/>
    <w:rsid w:val="00DC0DF5"/>
    <w:rsid w:val="00DC2BB9"/>
    <w:rsid w:val="00DC454C"/>
    <w:rsid w:val="00DC495D"/>
    <w:rsid w:val="00DC6B4B"/>
    <w:rsid w:val="00DD0E2C"/>
    <w:rsid w:val="00DD2299"/>
    <w:rsid w:val="00DE26BD"/>
    <w:rsid w:val="00DE27D9"/>
    <w:rsid w:val="00DE2BB4"/>
    <w:rsid w:val="00DE301F"/>
    <w:rsid w:val="00DF023A"/>
    <w:rsid w:val="00DF0592"/>
    <w:rsid w:val="00DF2E2A"/>
    <w:rsid w:val="00DF7F8C"/>
    <w:rsid w:val="00E0350D"/>
    <w:rsid w:val="00E14FCB"/>
    <w:rsid w:val="00E150FF"/>
    <w:rsid w:val="00E15B66"/>
    <w:rsid w:val="00E219FD"/>
    <w:rsid w:val="00E22A68"/>
    <w:rsid w:val="00E27ABA"/>
    <w:rsid w:val="00E31B45"/>
    <w:rsid w:val="00E325FA"/>
    <w:rsid w:val="00E32630"/>
    <w:rsid w:val="00E449AD"/>
    <w:rsid w:val="00E44B7E"/>
    <w:rsid w:val="00E45207"/>
    <w:rsid w:val="00E4692B"/>
    <w:rsid w:val="00E50CEB"/>
    <w:rsid w:val="00E51238"/>
    <w:rsid w:val="00E51B79"/>
    <w:rsid w:val="00E5311C"/>
    <w:rsid w:val="00E537A4"/>
    <w:rsid w:val="00E5578F"/>
    <w:rsid w:val="00E56B4C"/>
    <w:rsid w:val="00E64392"/>
    <w:rsid w:val="00E671C1"/>
    <w:rsid w:val="00E753BF"/>
    <w:rsid w:val="00E77690"/>
    <w:rsid w:val="00E80EEC"/>
    <w:rsid w:val="00E833EA"/>
    <w:rsid w:val="00E83D8B"/>
    <w:rsid w:val="00E9136A"/>
    <w:rsid w:val="00E9691A"/>
    <w:rsid w:val="00EA567D"/>
    <w:rsid w:val="00EB51DC"/>
    <w:rsid w:val="00EB74B0"/>
    <w:rsid w:val="00EC01B8"/>
    <w:rsid w:val="00EC09F5"/>
    <w:rsid w:val="00EC6F8B"/>
    <w:rsid w:val="00EE29D6"/>
    <w:rsid w:val="00EE2C01"/>
    <w:rsid w:val="00EE3878"/>
    <w:rsid w:val="00EE5092"/>
    <w:rsid w:val="00EE6CA2"/>
    <w:rsid w:val="00EF1A86"/>
    <w:rsid w:val="00EF2631"/>
    <w:rsid w:val="00EF57B1"/>
    <w:rsid w:val="00EF71AC"/>
    <w:rsid w:val="00EF7209"/>
    <w:rsid w:val="00F018AC"/>
    <w:rsid w:val="00F07260"/>
    <w:rsid w:val="00F136CC"/>
    <w:rsid w:val="00F1588C"/>
    <w:rsid w:val="00F25E69"/>
    <w:rsid w:val="00F309C3"/>
    <w:rsid w:val="00F31368"/>
    <w:rsid w:val="00F33E38"/>
    <w:rsid w:val="00F454EE"/>
    <w:rsid w:val="00F46BF2"/>
    <w:rsid w:val="00F47DDB"/>
    <w:rsid w:val="00F53F3E"/>
    <w:rsid w:val="00F55A7E"/>
    <w:rsid w:val="00F63110"/>
    <w:rsid w:val="00F6670A"/>
    <w:rsid w:val="00F67F0C"/>
    <w:rsid w:val="00F70110"/>
    <w:rsid w:val="00F71054"/>
    <w:rsid w:val="00F73590"/>
    <w:rsid w:val="00F81A97"/>
    <w:rsid w:val="00F85F17"/>
    <w:rsid w:val="00F86740"/>
    <w:rsid w:val="00F869F7"/>
    <w:rsid w:val="00F86FB4"/>
    <w:rsid w:val="00F9001E"/>
    <w:rsid w:val="00F92FFB"/>
    <w:rsid w:val="00F94208"/>
    <w:rsid w:val="00F96B66"/>
    <w:rsid w:val="00F9725B"/>
    <w:rsid w:val="00FA032F"/>
    <w:rsid w:val="00FA0DB2"/>
    <w:rsid w:val="00FA2939"/>
    <w:rsid w:val="00FA3C68"/>
    <w:rsid w:val="00FA3DA3"/>
    <w:rsid w:val="00FA6318"/>
    <w:rsid w:val="00FB14A2"/>
    <w:rsid w:val="00FB4029"/>
    <w:rsid w:val="00FB5119"/>
    <w:rsid w:val="00FB5E8B"/>
    <w:rsid w:val="00FB6350"/>
    <w:rsid w:val="00FC33D3"/>
    <w:rsid w:val="00FC670F"/>
    <w:rsid w:val="00FC7026"/>
    <w:rsid w:val="00FD009D"/>
    <w:rsid w:val="00FD222B"/>
    <w:rsid w:val="00FD424C"/>
    <w:rsid w:val="00FD4910"/>
    <w:rsid w:val="00FD519A"/>
    <w:rsid w:val="00FD7BE5"/>
    <w:rsid w:val="00FF0DC0"/>
    <w:rsid w:val="00FF148A"/>
    <w:rsid w:val="00FF3C00"/>
    <w:rsid w:val="00FF7794"/>
    <w:rsid w:val="0BF65F9A"/>
    <w:rsid w:val="10C2E051"/>
    <w:rsid w:val="123DCDA0"/>
    <w:rsid w:val="1445397E"/>
    <w:rsid w:val="2644C067"/>
    <w:rsid w:val="6F447CC9"/>
    <w:rsid w:val="7EC1D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C0B"/>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 w:type="character" w:styleId="UnresolvedMention">
    <w:name w:val="Unresolved Mention"/>
    <w:basedOn w:val="DefaultParagraphFont"/>
    <w:uiPriority w:val="99"/>
    <w:semiHidden/>
    <w:unhideWhenUsed/>
    <w:rsid w:val="0070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inhandshake.com" TargetMode="External"/><Relationship Id="rId18" Type="http://schemas.openxmlformats.org/officeDocument/2006/relationships/hyperlink" Target="http://www.startnextquarter.org/" TargetMode="External"/><Relationship Id="rId26" Type="http://schemas.openxmlformats.org/officeDocument/2006/relationships/hyperlink" Target="mailto:dgreen@pierce.ctc.edu" TargetMode="External"/><Relationship Id="rId3" Type="http://schemas.openxmlformats.org/officeDocument/2006/relationships/customXml" Target="../customXml/item3.xml"/><Relationship Id="rId21" Type="http://schemas.openxmlformats.org/officeDocument/2006/relationships/hyperlink" Target="https://www.pierce.ctc.edu/help" TargetMode="External"/><Relationship Id="rId7" Type="http://schemas.openxmlformats.org/officeDocument/2006/relationships/settings" Target="settings.xml"/><Relationship Id="rId12" Type="http://schemas.openxmlformats.org/officeDocument/2006/relationships/hyperlink" Target="https://www.pierce.ctd.edu/hype" TargetMode="External"/><Relationship Id="rId17" Type="http://schemas.openxmlformats.org/officeDocument/2006/relationships/hyperlink" Target="mailto:jspielmann@pierce.ctc.edu" TargetMode="External"/><Relationship Id="rId25" Type="http://schemas.openxmlformats.org/officeDocument/2006/relationships/hyperlink" Target="mailto:rcassidy@pierce.ctc.edu" TargetMode="External"/><Relationship Id="rId2" Type="http://schemas.openxmlformats.org/officeDocument/2006/relationships/customXml" Target="../customXml/item2.xml"/><Relationship Id="rId16" Type="http://schemas.openxmlformats.org/officeDocument/2006/relationships/hyperlink" Target="https://nam12.safelinks.protection.outlook.com/?url=http%3A%2F%2Fwww.wsac.wa.gov%2Fwasfa&amp;data=05%7C02%7CDGreen%40pierce.ctc.edu%7C597f955843eb4ed562df08dc16b38994%7Caeaad8a80dbc41e087dc1ef9ce3abc12%7C0%7C0%7C638410207628397014%7CUnknown%7CTWFpbGZsb3d8eyJWIjoiMC4wLjAwMDAiLCJQIjoiV2luMzIiLCJBTiI6Ik1haWwiLCJXVCI6Mn0%3D%7C3000%7C%7C%7C&amp;sdata=YLuSVMt57pvrlFKRmy3D02n9KE5TmRolkboPw%2FjcM5c%3D&amp;reserved=0" TargetMode="External"/><Relationship Id="rId20" Type="http://schemas.openxmlformats.org/officeDocument/2006/relationships/image" Target="media/image2.png"/><Relationship Id="rId29" Type="http://schemas.openxmlformats.org/officeDocument/2006/relationships/hyperlink" Target="mailto:KHunter@pierce.ct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tsapralis@pierce.ct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12.safelinks.protection.outlook.com/?url=http%3A%2F%2Fwww.fafsa.gov%2F&amp;data=05%7C02%7CDGreen%40pierce.ctc.edu%7C597f955843eb4ed562df08dc16b38994%7Caeaad8a80dbc41e087dc1ef9ce3abc12%7C0%7C0%7C638410207628386980%7CUnknown%7CTWFpbGZsb3d8eyJWIjoiMC4wLjAwMDAiLCJQIjoiV2luMzIiLCJBTiI6Ik1haWwiLCJXVCI6Mn0%3D%7C3000%7C%7C%7C&amp;sdata=2WoD8L4JeOD0qoEkBVsv2siSeyRb6Jg%2F3fFP5jTRBTI%3D&amp;reserved=0" TargetMode="External"/><Relationship Id="rId23" Type="http://schemas.openxmlformats.org/officeDocument/2006/relationships/hyperlink" Target="mailto:dbaker@pierce.ctc.edu" TargetMode="External"/><Relationship Id="rId28" Type="http://schemas.openxmlformats.org/officeDocument/2006/relationships/hyperlink" Target="mailto:mmason@pierce.ctc.edu" TargetMode="External"/><Relationship Id="rId10" Type="http://schemas.openxmlformats.org/officeDocument/2006/relationships/endnotes" Target="endnotes.xml"/><Relationship Id="rId19" Type="http://schemas.openxmlformats.org/officeDocument/2006/relationships/hyperlink" Target="https://pierce.joinhandshak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pielmann@pierce.ctc.edu" TargetMode="External"/><Relationship Id="rId22" Type="http://schemas.openxmlformats.org/officeDocument/2006/relationships/hyperlink" Target="mailto:JCC@pierce.ctc.edu" TargetMode="External"/><Relationship Id="rId27" Type="http://schemas.openxmlformats.org/officeDocument/2006/relationships/hyperlink" Target="mailto:JHinton@pierce.ctc.edu" TargetMode="External"/><Relationship Id="rId30" Type="http://schemas.openxmlformats.org/officeDocument/2006/relationships/hyperlink" Target="mailto:jspielmann@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1af19a-b2fe-4d92-b154-968491a9ff1e" xsi:nil="true"/>
    <lcf76f155ced4ddcb4097134ff3c332f xmlns="2f585b70-4fd6-4828-85a8-a349e5615b5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0C814143FE2541BAE54788952E065E" ma:contentTypeVersion="17" ma:contentTypeDescription="Create a new document." ma:contentTypeScope="" ma:versionID="ff2d53fe8876da2491d97f4074abc4ab">
  <xsd:schema xmlns:xsd="http://www.w3.org/2001/XMLSchema" xmlns:xs="http://www.w3.org/2001/XMLSchema" xmlns:p="http://schemas.microsoft.com/office/2006/metadata/properties" xmlns:ns2="2f585b70-4fd6-4828-85a8-a349e5615b58" xmlns:ns3="891af19a-b2fe-4d92-b154-968491a9ff1e" targetNamespace="http://schemas.microsoft.com/office/2006/metadata/properties" ma:root="true" ma:fieldsID="064156c2ce7bf6b2cb1a7848f6223d06" ns2:_="" ns3:_="">
    <xsd:import namespace="2f585b70-4fd6-4828-85a8-a349e5615b58"/>
    <xsd:import namespace="891af19a-b2fe-4d92-b154-968491a9f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85b70-4fd6-4828-85a8-a349e5615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969a0c-3b9b-4089-908e-541f263b943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af19a-b2fe-4d92-b154-968491a9f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ffa9767-405f-4b8a-b4d8-7a02d93cf251}" ma:internalName="TaxCatchAll" ma:showField="CatchAllData" ma:web="891af19a-b2fe-4d92-b154-968491a9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DF010-68D4-4A8D-8F93-DF1669921330}">
  <ds:schemaRefs>
    <ds:schemaRef ds:uri="http://schemas.microsoft.com/sharepoint/v3/contenttype/forms"/>
  </ds:schemaRefs>
</ds:datastoreItem>
</file>

<file path=customXml/itemProps2.xml><?xml version="1.0" encoding="utf-8"?>
<ds:datastoreItem xmlns:ds="http://schemas.openxmlformats.org/officeDocument/2006/customXml" ds:itemID="{3206F34D-35D2-4153-877B-56A4C0F2C79C}">
  <ds:schemaRefs>
    <ds:schemaRef ds:uri="2f585b70-4fd6-4828-85a8-a349e5615b5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91af19a-b2fe-4d92-b154-968491a9ff1e"/>
    <ds:schemaRef ds:uri="http://www.w3.org/XML/1998/namespace"/>
    <ds:schemaRef ds:uri="http://purl.org/dc/dcmitype/"/>
  </ds:schemaRefs>
</ds:datastoreItem>
</file>

<file path=customXml/itemProps3.xml><?xml version="1.0" encoding="utf-8"?>
<ds:datastoreItem xmlns:ds="http://schemas.openxmlformats.org/officeDocument/2006/customXml" ds:itemID="{4624782E-B7C1-4B97-B545-B50C6746D827}">
  <ds:schemaRefs>
    <ds:schemaRef ds:uri="http://schemas.openxmlformats.org/officeDocument/2006/bibliography"/>
  </ds:schemaRefs>
</ds:datastoreItem>
</file>

<file path=customXml/itemProps4.xml><?xml version="1.0" encoding="utf-8"?>
<ds:datastoreItem xmlns:ds="http://schemas.openxmlformats.org/officeDocument/2006/customXml" ds:itemID="{393412A9-D0E3-4FAC-880E-9267619ED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85b70-4fd6-4828-85a8-a349e5615b58"/>
    <ds:schemaRef ds:uri="891af19a-b2fe-4d92-b154-968491a9f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1204</Words>
  <Characters>6793</Characters>
  <Application>Microsoft Office Word</Application>
  <DocSecurity>8</DocSecurity>
  <Lines>566</Lines>
  <Paragraphs>69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10</cp:revision>
  <cp:lastPrinted>2023-01-09T18:53:00Z</cp:lastPrinted>
  <dcterms:created xsi:type="dcterms:W3CDTF">2024-01-18T16:24:00Z</dcterms:created>
  <dcterms:modified xsi:type="dcterms:W3CDTF">2024-01-18T18:59:00Z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0x010100ED0C814143FE2541BAE54788952E065E</vt:lpwstr>
  </property>
  <property fmtid="{D5CDD505-2E9C-101B-9397-08002B2CF9AE}" pid="3" name="MediaServiceImageTags">
    <vt:lpwstr/>
  </property>
</Properties>
</file>